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92059" w14:textId="1D478EBE" w:rsidR="00EC556F" w:rsidRPr="00575448" w:rsidRDefault="00EC556F" w:rsidP="00EC556F">
      <w:pPr>
        <w:jc w:val="center"/>
        <w:rPr>
          <w:rFonts w:ascii="Century Gothic" w:hAnsi="Century Gothic"/>
          <w:b/>
          <w:bCs/>
          <w:sz w:val="72"/>
          <w:szCs w:val="72"/>
        </w:rPr>
      </w:pPr>
      <w:r>
        <w:rPr>
          <w:rFonts w:ascii="Century Gothic" w:hAnsi="Century Gothic"/>
          <w:b/>
          <w:bCs/>
          <w:sz w:val="72"/>
          <w:szCs w:val="72"/>
        </w:rPr>
        <w:t>ST. VINCENT’S CATHOLIC PRIMARY SCHOOL</w:t>
      </w:r>
    </w:p>
    <w:p w14:paraId="244AE441" w14:textId="77777777" w:rsidR="00EC556F" w:rsidRPr="00AF5709" w:rsidRDefault="00EC556F" w:rsidP="00EC556F">
      <w:pPr>
        <w:jc w:val="center"/>
        <w:rPr>
          <w:b/>
          <w:bCs/>
          <w:sz w:val="72"/>
          <w:szCs w:val="72"/>
        </w:rPr>
      </w:pPr>
      <w:r>
        <w:rPr>
          <w:noProof/>
        </w:rPr>
        <w:drawing>
          <wp:anchor distT="0" distB="0" distL="114300" distR="114300" simplePos="0" relativeHeight="251662336" behindDoc="0" locked="0" layoutInCell="1" allowOverlap="1" wp14:anchorId="3B3E2992" wp14:editId="5ACD9E87">
            <wp:simplePos x="0" y="0"/>
            <wp:positionH relativeFrom="margin">
              <wp:align>center</wp:align>
            </wp:positionH>
            <wp:positionV relativeFrom="paragraph">
              <wp:posOffset>239486</wp:posOffset>
            </wp:positionV>
            <wp:extent cx="3608615" cy="4483782"/>
            <wp:effectExtent l="0" t="0" r="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8615" cy="44837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2356FF" w14:textId="77777777" w:rsidR="00EC556F" w:rsidRDefault="00EC556F" w:rsidP="00EC556F">
      <w:pPr>
        <w:jc w:val="center"/>
        <w:rPr>
          <w:b/>
          <w:bCs/>
          <w:sz w:val="72"/>
          <w:szCs w:val="72"/>
        </w:rPr>
      </w:pPr>
    </w:p>
    <w:p w14:paraId="2ECD561F" w14:textId="77777777" w:rsidR="00EC556F" w:rsidRDefault="00EC556F" w:rsidP="00EC556F">
      <w:pPr>
        <w:jc w:val="center"/>
        <w:rPr>
          <w:b/>
          <w:bCs/>
          <w:sz w:val="72"/>
          <w:szCs w:val="72"/>
        </w:rPr>
      </w:pPr>
    </w:p>
    <w:p w14:paraId="166DA2CE" w14:textId="77777777" w:rsidR="00EC556F" w:rsidRDefault="00EC556F" w:rsidP="00EC556F">
      <w:pPr>
        <w:jc w:val="center"/>
        <w:rPr>
          <w:b/>
          <w:bCs/>
          <w:sz w:val="72"/>
          <w:szCs w:val="72"/>
        </w:rPr>
      </w:pPr>
    </w:p>
    <w:p w14:paraId="070B6D84" w14:textId="77777777" w:rsidR="00EC556F" w:rsidRDefault="00EC556F" w:rsidP="00EC556F">
      <w:pPr>
        <w:jc w:val="center"/>
        <w:rPr>
          <w:b/>
          <w:bCs/>
          <w:sz w:val="72"/>
          <w:szCs w:val="72"/>
        </w:rPr>
      </w:pPr>
    </w:p>
    <w:p w14:paraId="5C7508AA" w14:textId="77777777" w:rsidR="00EC556F" w:rsidRDefault="00EC556F" w:rsidP="00EC556F">
      <w:pPr>
        <w:jc w:val="center"/>
        <w:rPr>
          <w:b/>
          <w:bCs/>
          <w:sz w:val="72"/>
          <w:szCs w:val="72"/>
        </w:rPr>
      </w:pPr>
    </w:p>
    <w:p w14:paraId="10DA45F1" w14:textId="77777777" w:rsidR="00EC556F" w:rsidRDefault="00EC556F" w:rsidP="00EC556F">
      <w:pPr>
        <w:rPr>
          <w:b/>
          <w:bCs/>
          <w:sz w:val="72"/>
          <w:szCs w:val="72"/>
        </w:rPr>
      </w:pPr>
    </w:p>
    <w:p w14:paraId="20B9DC69" w14:textId="77777777" w:rsidR="00EC556F" w:rsidRDefault="00EC556F" w:rsidP="00EC556F">
      <w:pPr>
        <w:jc w:val="center"/>
        <w:rPr>
          <w:b/>
          <w:bCs/>
          <w:sz w:val="72"/>
          <w:szCs w:val="72"/>
        </w:rPr>
      </w:pPr>
    </w:p>
    <w:p w14:paraId="582E7F58" w14:textId="77777777" w:rsidR="00EC556F" w:rsidRDefault="00EC556F" w:rsidP="00EC556F">
      <w:pPr>
        <w:jc w:val="center"/>
        <w:rPr>
          <w:b/>
          <w:bCs/>
          <w:sz w:val="72"/>
          <w:szCs w:val="72"/>
        </w:rPr>
      </w:pPr>
    </w:p>
    <w:p w14:paraId="738A913F" w14:textId="058849D1" w:rsidR="00EC556F" w:rsidRDefault="00EC556F" w:rsidP="00EC556F">
      <w:pPr>
        <w:jc w:val="center"/>
        <w:rPr>
          <w:b/>
          <w:bCs/>
          <w:sz w:val="72"/>
          <w:szCs w:val="72"/>
        </w:rPr>
      </w:pPr>
      <w:r>
        <w:rPr>
          <w:b/>
          <w:bCs/>
          <w:sz w:val="72"/>
          <w:szCs w:val="72"/>
        </w:rPr>
        <w:t>COMPUTING POLICY</w:t>
      </w:r>
    </w:p>
    <w:p w14:paraId="5884836F" w14:textId="6EB30F1D" w:rsidR="000C54AC" w:rsidRDefault="000C54AC" w:rsidP="00EC556F">
      <w:pPr>
        <w:jc w:val="center"/>
        <w:rPr>
          <w:b/>
          <w:bCs/>
          <w:sz w:val="72"/>
          <w:szCs w:val="72"/>
        </w:rPr>
      </w:pPr>
    </w:p>
    <w:p w14:paraId="6657CAE9" w14:textId="77777777" w:rsidR="000C54AC" w:rsidRDefault="000C54AC" w:rsidP="00EC556F">
      <w:pPr>
        <w:jc w:val="center"/>
        <w:rPr>
          <w:b/>
          <w:bCs/>
          <w:sz w:val="72"/>
          <w:szCs w:val="72"/>
        </w:rPr>
      </w:pPr>
      <w:bookmarkStart w:id="0" w:name="_GoBack"/>
      <w:bookmarkEnd w:id="0"/>
    </w:p>
    <w:p w14:paraId="76699D0E" w14:textId="77777777" w:rsidR="00EC556F" w:rsidRDefault="00EC556F" w:rsidP="00EC556F">
      <w:pPr>
        <w:jc w:val="center"/>
        <w:rPr>
          <w:b/>
          <w:bCs/>
          <w:sz w:val="72"/>
          <w:szCs w:val="72"/>
        </w:rPr>
      </w:pPr>
    </w:p>
    <w:p w14:paraId="6624E1B1" w14:textId="237BEBD3" w:rsidR="00476438" w:rsidRDefault="00476438" w:rsidP="00476438">
      <w:pPr>
        <w:rPr>
          <w:rFonts w:ascii="Century Gothic" w:hAnsi="Century Gothic"/>
          <w:sz w:val="24"/>
          <w:szCs w:val="24"/>
        </w:rPr>
      </w:pPr>
      <w:r>
        <w:rPr>
          <w:rFonts w:ascii="Century Gothic" w:hAnsi="Century Gothic"/>
          <w:sz w:val="24"/>
          <w:szCs w:val="24"/>
        </w:rPr>
        <w:t xml:space="preserve">Date reviewed: </w:t>
      </w:r>
      <w:r w:rsidR="00AC09F9">
        <w:rPr>
          <w:rFonts w:ascii="Century Gothic" w:hAnsi="Century Gothic"/>
          <w:sz w:val="24"/>
          <w:szCs w:val="24"/>
        </w:rPr>
        <w:t xml:space="preserve">July 2025 </w:t>
      </w:r>
    </w:p>
    <w:p w14:paraId="2FF33D83" w14:textId="3FE109C8" w:rsidR="00476438" w:rsidRDefault="00476438" w:rsidP="00476438">
      <w:pPr>
        <w:rPr>
          <w:rFonts w:ascii="Century Gothic" w:hAnsi="Century Gothic"/>
          <w:sz w:val="24"/>
          <w:szCs w:val="24"/>
        </w:rPr>
      </w:pPr>
      <w:r>
        <w:rPr>
          <w:noProof/>
        </w:rPr>
        <w:drawing>
          <wp:anchor distT="0" distB="0" distL="114300" distR="114300" simplePos="0" relativeHeight="251664384" behindDoc="0" locked="0" layoutInCell="1" allowOverlap="1" wp14:anchorId="0102DEAA" wp14:editId="13C971A2">
            <wp:simplePos x="0" y="0"/>
            <wp:positionH relativeFrom="column">
              <wp:posOffset>6120363</wp:posOffset>
            </wp:positionH>
            <wp:positionV relativeFrom="paragraph">
              <wp:posOffset>12609</wp:posOffset>
            </wp:positionV>
            <wp:extent cx="445135" cy="713105"/>
            <wp:effectExtent l="0" t="0" r="0" b="0"/>
            <wp:wrapNone/>
            <wp:docPr id="5" name="Picture 5"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coat of arm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sz w:val="24"/>
          <w:szCs w:val="24"/>
        </w:rPr>
        <w:t xml:space="preserve">Date of next review: </w:t>
      </w:r>
      <w:r w:rsidR="00AC09F9">
        <w:rPr>
          <w:rFonts w:ascii="Century Gothic" w:hAnsi="Century Gothic"/>
          <w:sz w:val="24"/>
          <w:szCs w:val="24"/>
        </w:rPr>
        <w:t xml:space="preserve">July 2026 </w:t>
      </w:r>
      <w:r>
        <w:rPr>
          <w:rFonts w:ascii="Century Gothic" w:hAnsi="Century Gothic"/>
          <w:sz w:val="24"/>
          <w:szCs w:val="24"/>
        </w:rPr>
        <w:t xml:space="preserve"> </w:t>
      </w:r>
    </w:p>
    <w:p w14:paraId="218B9359" w14:textId="77777777" w:rsidR="00476438" w:rsidRDefault="00476438" w:rsidP="00476438">
      <w:pPr>
        <w:rPr>
          <w:rFonts w:ascii="Century Gothic" w:hAnsi="Century Gothic"/>
          <w:sz w:val="24"/>
          <w:szCs w:val="24"/>
        </w:rPr>
      </w:pPr>
    </w:p>
    <w:p w14:paraId="3F36C40D" w14:textId="77777777" w:rsidR="00EC556F" w:rsidRDefault="00EC556F" w:rsidP="00476438">
      <w:pPr>
        <w:rPr>
          <w:b/>
          <w:bCs/>
          <w:sz w:val="72"/>
          <w:szCs w:val="72"/>
        </w:rPr>
      </w:pPr>
    </w:p>
    <w:p w14:paraId="154961EB" w14:textId="0DC26048" w:rsidR="00EC556F" w:rsidRDefault="00EC556F" w:rsidP="00EC556F">
      <w:pPr>
        <w:rPr>
          <w:b/>
          <w:bCs/>
          <w:sz w:val="72"/>
          <w:szCs w:val="72"/>
        </w:rPr>
      </w:pPr>
    </w:p>
    <w:p w14:paraId="59394AED" w14:textId="77777777" w:rsidR="00EC556F" w:rsidRDefault="00EC556F">
      <w:pPr>
        <w:rPr>
          <w:rFonts w:ascii="Times New Roman" w:eastAsia="Times New Roman" w:hAnsi="Times New Roman" w:cs="Times New Roman"/>
          <w:sz w:val="20"/>
          <w:szCs w:val="20"/>
        </w:rPr>
      </w:pPr>
    </w:p>
    <w:p w14:paraId="0A2E21C7" w14:textId="129780EA" w:rsidR="00DB1B63" w:rsidRDefault="00787525" w:rsidP="00DB1B63">
      <w:pPr>
        <w:rPr>
          <w:rFonts w:ascii="Times New Roman" w:eastAsia="Times New Roman" w:hAnsi="Times New Roman" w:cs="Times New Roman"/>
          <w:sz w:val="20"/>
          <w:szCs w:val="20"/>
        </w:rPr>
      </w:pPr>
      <w:r>
        <w:rPr>
          <w:noProof/>
          <w:lang w:val="en-GB" w:eastAsia="en-GB"/>
        </w:rPr>
        <w:drawing>
          <wp:anchor distT="0" distB="0" distL="114300" distR="114300" simplePos="0" relativeHeight="251660288" behindDoc="0" locked="0" layoutInCell="1" allowOverlap="1" wp14:anchorId="27C5B16E" wp14:editId="663497EF">
            <wp:simplePos x="0" y="0"/>
            <wp:positionH relativeFrom="column">
              <wp:posOffset>5363818</wp:posOffset>
            </wp:positionH>
            <wp:positionV relativeFrom="paragraph">
              <wp:posOffset>-90529</wp:posOffset>
            </wp:positionV>
            <wp:extent cx="1120775" cy="1648460"/>
            <wp:effectExtent l="247650" t="152400" r="231775" b="1231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67224" t="20714" r="5190" b="7143"/>
                    <a:stretch/>
                  </pic:blipFill>
                  <pic:spPr bwMode="auto">
                    <a:xfrm rot="20463046">
                      <a:off x="0" y="0"/>
                      <a:ext cx="1120775" cy="1648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7FF1">
        <w:rPr>
          <w:rFonts w:ascii="Times New Roman" w:eastAsia="Times New Roman" w:hAnsi="Times New Roman" w:cs="Times New Roman"/>
          <w:noProof/>
          <w:sz w:val="26"/>
          <w:szCs w:val="26"/>
          <w:lang w:val="en-GB" w:eastAsia="en-GB"/>
        </w:rPr>
        <w:drawing>
          <wp:anchor distT="0" distB="0" distL="114300" distR="114300" simplePos="0" relativeHeight="251659264" behindDoc="0" locked="0" layoutInCell="1" allowOverlap="1" wp14:anchorId="0AB596E6" wp14:editId="736ABEAF">
            <wp:simplePos x="0" y="0"/>
            <wp:positionH relativeFrom="column">
              <wp:posOffset>-73025</wp:posOffset>
            </wp:positionH>
            <wp:positionV relativeFrom="paragraph">
              <wp:posOffset>-99695</wp:posOffset>
            </wp:positionV>
            <wp:extent cx="1145540" cy="1395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59029" t="23335" r="10307" b="10226"/>
                    <a:stretch>
                      <a:fillRect/>
                    </a:stretch>
                  </pic:blipFill>
                  <pic:spPr bwMode="auto">
                    <a:xfrm>
                      <a:off x="0" y="0"/>
                      <a:ext cx="1145540" cy="1395730"/>
                    </a:xfrm>
                    <a:prstGeom prst="rect">
                      <a:avLst/>
                    </a:prstGeom>
                    <a:noFill/>
                  </pic:spPr>
                </pic:pic>
              </a:graphicData>
            </a:graphic>
            <wp14:sizeRelH relativeFrom="page">
              <wp14:pctWidth>0</wp14:pctWidth>
            </wp14:sizeRelH>
            <wp14:sizeRelV relativeFrom="page">
              <wp14:pctHeight>0</wp14:pctHeight>
            </wp14:sizeRelV>
          </wp:anchor>
        </w:drawing>
      </w:r>
    </w:p>
    <w:p w14:paraId="26D29248" w14:textId="77777777" w:rsidR="00DB1B63" w:rsidRDefault="00DB1B63" w:rsidP="00DB1B63">
      <w:pPr>
        <w:rPr>
          <w:rFonts w:ascii="Times New Roman" w:eastAsia="Times New Roman" w:hAnsi="Times New Roman" w:cs="Times New Roman"/>
          <w:sz w:val="20"/>
          <w:szCs w:val="20"/>
        </w:rPr>
      </w:pPr>
    </w:p>
    <w:p w14:paraId="509349EB" w14:textId="1D299F83" w:rsidR="00280DE8" w:rsidRPr="00DB1B63" w:rsidRDefault="00F908FA" w:rsidP="00DB1B63">
      <w:pPr>
        <w:jc w:val="center"/>
        <w:rPr>
          <w:rFonts w:ascii="Times New Roman" w:eastAsia="Times New Roman" w:hAnsi="Times New Roman" w:cs="Times New Roman"/>
          <w:sz w:val="20"/>
          <w:szCs w:val="20"/>
        </w:rPr>
      </w:pPr>
      <w:r>
        <w:rPr>
          <w:rFonts w:ascii="Arial"/>
          <w:b/>
          <w:sz w:val="40"/>
        </w:rPr>
        <w:t>Computing</w:t>
      </w:r>
      <w:r>
        <w:rPr>
          <w:rFonts w:ascii="Arial"/>
          <w:b/>
          <w:spacing w:val="7"/>
          <w:sz w:val="40"/>
        </w:rPr>
        <w:t xml:space="preserve"> </w:t>
      </w:r>
      <w:r>
        <w:rPr>
          <w:rFonts w:ascii="Arial"/>
          <w:b/>
          <w:sz w:val="40"/>
        </w:rPr>
        <w:t>Policy</w:t>
      </w:r>
    </w:p>
    <w:p w14:paraId="3D878B6C" w14:textId="77777777" w:rsidR="00280DE8" w:rsidRDefault="00280DE8">
      <w:pPr>
        <w:spacing w:before="3"/>
        <w:rPr>
          <w:rFonts w:ascii="Arial" w:eastAsia="Arial" w:hAnsi="Arial" w:cs="Arial"/>
          <w:b/>
          <w:bCs/>
          <w:sz w:val="16"/>
          <w:szCs w:val="16"/>
        </w:rPr>
      </w:pPr>
    </w:p>
    <w:p w14:paraId="13FC79EA" w14:textId="77777777" w:rsidR="00DB1B63" w:rsidRDefault="00DB1B63">
      <w:pPr>
        <w:pStyle w:val="Heading1"/>
        <w:spacing w:before="64"/>
        <w:ind w:left="111" w:right="101" w:firstLine="0"/>
      </w:pPr>
    </w:p>
    <w:p w14:paraId="57DDCB04" w14:textId="77777777" w:rsidR="00DB1B63" w:rsidRDefault="00DB1B63">
      <w:pPr>
        <w:pStyle w:val="Heading1"/>
        <w:spacing w:before="64"/>
        <w:ind w:left="111" w:right="101" w:firstLine="0"/>
      </w:pPr>
    </w:p>
    <w:p w14:paraId="72C23D74" w14:textId="77777777" w:rsidR="00280DE8" w:rsidRDefault="00F908FA">
      <w:pPr>
        <w:pStyle w:val="Heading1"/>
        <w:spacing w:before="64"/>
        <w:ind w:left="111" w:right="101" w:firstLine="0"/>
        <w:rPr>
          <w:b w:val="0"/>
          <w:bCs w:val="0"/>
        </w:rPr>
      </w:pPr>
      <w:r>
        <w:t>CONTENTS</w:t>
      </w:r>
    </w:p>
    <w:sdt>
      <w:sdtPr>
        <w:id w:val="1017353078"/>
        <w:docPartObj>
          <w:docPartGallery w:val="Table of Contents"/>
          <w:docPartUnique/>
        </w:docPartObj>
      </w:sdtPr>
      <w:sdtEndPr/>
      <w:sdtContent>
        <w:p w14:paraId="20BC85A7" w14:textId="77777777" w:rsidR="00280DE8" w:rsidRDefault="000C54AC">
          <w:pPr>
            <w:pStyle w:val="TOC1"/>
            <w:numPr>
              <w:ilvl w:val="0"/>
              <w:numId w:val="5"/>
            </w:numPr>
            <w:tabs>
              <w:tab w:val="left" w:pos="472"/>
              <w:tab w:val="right" w:pos="8794"/>
            </w:tabs>
            <w:spacing w:before="4" w:line="252" w:lineRule="exact"/>
          </w:pPr>
          <w:hyperlink w:anchor="_TOC_250019" w:history="1">
            <w:r w:rsidR="00F908FA">
              <w:t>Mission Statement</w:t>
            </w:r>
            <w:r w:rsidR="00F908FA">
              <w:tab/>
              <w:t>2</w:t>
            </w:r>
          </w:hyperlink>
        </w:p>
        <w:p w14:paraId="7B600A8A" w14:textId="77777777" w:rsidR="00280DE8" w:rsidRDefault="000C54AC">
          <w:pPr>
            <w:pStyle w:val="TOC3"/>
            <w:numPr>
              <w:ilvl w:val="1"/>
              <w:numId w:val="5"/>
            </w:numPr>
            <w:tabs>
              <w:tab w:val="left" w:pos="904"/>
              <w:tab w:val="right" w:pos="8794"/>
            </w:tabs>
            <w:spacing w:line="252" w:lineRule="exact"/>
          </w:pPr>
          <w:hyperlink w:anchor="_TOC_250018" w:history="1">
            <w:r w:rsidR="00F908FA">
              <w:t>Aims and</w:t>
            </w:r>
            <w:r w:rsidR="00F908FA">
              <w:rPr>
                <w:spacing w:val="-3"/>
              </w:rPr>
              <w:t xml:space="preserve"> </w:t>
            </w:r>
            <w:r w:rsidR="00F908FA">
              <w:t>Objectives</w:t>
            </w:r>
            <w:r w:rsidR="00F908FA">
              <w:tab/>
              <w:t>2</w:t>
            </w:r>
          </w:hyperlink>
        </w:p>
        <w:p w14:paraId="2E815D26" w14:textId="77777777" w:rsidR="00280DE8" w:rsidRDefault="000C54AC">
          <w:pPr>
            <w:pStyle w:val="TOC1"/>
            <w:numPr>
              <w:ilvl w:val="0"/>
              <w:numId w:val="5"/>
            </w:numPr>
            <w:tabs>
              <w:tab w:val="left" w:pos="472"/>
              <w:tab w:val="right" w:pos="8794"/>
            </w:tabs>
          </w:pPr>
          <w:hyperlink w:anchor="_TOC_250017" w:history="1">
            <w:r w:rsidR="00F908FA">
              <w:t>Approaches to Teaching</w:t>
            </w:r>
            <w:r w:rsidR="00F908FA">
              <w:rPr>
                <w:spacing w:val="-7"/>
              </w:rPr>
              <w:t xml:space="preserve"> </w:t>
            </w:r>
            <w:r w:rsidR="00F908FA">
              <w:t>and Learning</w:t>
            </w:r>
            <w:r w:rsidR="00F908FA">
              <w:tab/>
              <w:t>2</w:t>
            </w:r>
          </w:hyperlink>
        </w:p>
        <w:p w14:paraId="33DF4EF3" w14:textId="77777777" w:rsidR="00280DE8" w:rsidRDefault="000C54AC">
          <w:pPr>
            <w:pStyle w:val="TOC1"/>
            <w:numPr>
              <w:ilvl w:val="0"/>
              <w:numId w:val="5"/>
            </w:numPr>
            <w:tabs>
              <w:tab w:val="left" w:pos="472"/>
              <w:tab w:val="right" w:pos="8794"/>
            </w:tabs>
          </w:pPr>
          <w:hyperlink w:anchor="_TOC_250016" w:history="1">
            <w:r w:rsidR="00F908FA">
              <w:t>Resources</w:t>
            </w:r>
            <w:r w:rsidR="00F908FA">
              <w:tab/>
              <w:t>2</w:t>
            </w:r>
          </w:hyperlink>
        </w:p>
        <w:p w14:paraId="18E49972" w14:textId="77777777" w:rsidR="00280DE8" w:rsidRDefault="000C54AC">
          <w:pPr>
            <w:pStyle w:val="TOC1"/>
            <w:numPr>
              <w:ilvl w:val="0"/>
              <w:numId w:val="5"/>
            </w:numPr>
            <w:tabs>
              <w:tab w:val="left" w:pos="472"/>
              <w:tab w:val="right" w:pos="8794"/>
            </w:tabs>
          </w:pPr>
          <w:hyperlink w:anchor="_TOC_250015" w:history="1">
            <w:r w:rsidR="00F908FA">
              <w:t>Learning Environment</w:t>
            </w:r>
            <w:r w:rsidR="00F908FA">
              <w:tab/>
              <w:t>3</w:t>
            </w:r>
          </w:hyperlink>
        </w:p>
        <w:p w14:paraId="14DF63BD" w14:textId="77777777" w:rsidR="00280DE8" w:rsidRDefault="000C54AC">
          <w:pPr>
            <w:pStyle w:val="TOC1"/>
            <w:numPr>
              <w:ilvl w:val="0"/>
              <w:numId w:val="5"/>
            </w:numPr>
            <w:tabs>
              <w:tab w:val="left" w:pos="472"/>
              <w:tab w:val="right" w:pos="8794"/>
            </w:tabs>
            <w:spacing w:before="251"/>
          </w:pPr>
          <w:hyperlink w:anchor="_TOC_250014" w:history="1">
            <w:r w:rsidR="00F908FA">
              <w:t>Planning</w:t>
            </w:r>
            <w:r w:rsidR="00F908FA">
              <w:tab/>
              <w:t>3</w:t>
            </w:r>
          </w:hyperlink>
        </w:p>
        <w:p w14:paraId="5901FB69" w14:textId="77777777" w:rsidR="00280DE8" w:rsidRDefault="000C54AC">
          <w:pPr>
            <w:pStyle w:val="TOC1"/>
            <w:numPr>
              <w:ilvl w:val="0"/>
              <w:numId w:val="5"/>
            </w:numPr>
            <w:tabs>
              <w:tab w:val="left" w:pos="472"/>
              <w:tab w:val="right" w:pos="8794"/>
            </w:tabs>
          </w:pPr>
          <w:hyperlink w:anchor="_TOC_250013" w:history="1">
            <w:r w:rsidR="00F908FA">
              <w:t>Assessment</w:t>
            </w:r>
            <w:r w:rsidR="00F908FA">
              <w:tab/>
              <w:t>3</w:t>
            </w:r>
          </w:hyperlink>
        </w:p>
        <w:p w14:paraId="3C16DC5D" w14:textId="77777777" w:rsidR="00280DE8" w:rsidRDefault="000C54AC">
          <w:pPr>
            <w:pStyle w:val="TOC1"/>
            <w:numPr>
              <w:ilvl w:val="0"/>
              <w:numId w:val="5"/>
            </w:numPr>
            <w:tabs>
              <w:tab w:val="left" w:pos="472"/>
              <w:tab w:val="right" w:pos="8794"/>
            </w:tabs>
            <w:spacing w:line="252" w:lineRule="exact"/>
          </w:pPr>
          <w:hyperlink w:anchor="_TOC_250012" w:history="1">
            <w:r w:rsidR="00F908FA">
              <w:t>Cross Curricular</w:t>
            </w:r>
            <w:r w:rsidR="00F908FA">
              <w:rPr>
                <w:spacing w:val="-2"/>
              </w:rPr>
              <w:t xml:space="preserve"> </w:t>
            </w:r>
            <w:r w:rsidR="00F908FA">
              <w:t>Opportunities:</w:t>
            </w:r>
            <w:r w:rsidR="00F908FA">
              <w:tab/>
              <w:t>3</w:t>
            </w:r>
          </w:hyperlink>
        </w:p>
        <w:p w14:paraId="5410A0DE" w14:textId="77777777" w:rsidR="00280DE8" w:rsidRDefault="000C54AC">
          <w:pPr>
            <w:pStyle w:val="TOC3"/>
            <w:numPr>
              <w:ilvl w:val="1"/>
              <w:numId w:val="5"/>
            </w:numPr>
            <w:tabs>
              <w:tab w:val="left" w:pos="904"/>
              <w:tab w:val="right" w:pos="8794"/>
            </w:tabs>
            <w:spacing w:line="252" w:lineRule="exact"/>
          </w:pPr>
          <w:hyperlink w:anchor="_TOC_250011" w:history="1">
            <w:r w:rsidR="00F908FA">
              <w:t>Reading, writing, communication</w:t>
            </w:r>
            <w:r w:rsidR="00F908FA">
              <w:rPr>
                <w:spacing w:val="-2"/>
              </w:rPr>
              <w:t xml:space="preserve"> </w:t>
            </w:r>
            <w:r w:rsidR="00F908FA">
              <w:t>and</w:t>
            </w:r>
            <w:r w:rsidR="00F908FA">
              <w:rPr>
                <w:spacing w:val="-3"/>
              </w:rPr>
              <w:t xml:space="preserve"> </w:t>
            </w:r>
            <w:r w:rsidR="00F908FA">
              <w:t>maths</w:t>
            </w:r>
            <w:r w:rsidR="00F908FA">
              <w:tab/>
              <w:t>3</w:t>
            </w:r>
          </w:hyperlink>
        </w:p>
        <w:p w14:paraId="1CF8509F" w14:textId="77777777" w:rsidR="00280DE8" w:rsidRDefault="000C54AC">
          <w:pPr>
            <w:pStyle w:val="TOC3"/>
            <w:numPr>
              <w:ilvl w:val="1"/>
              <w:numId w:val="5"/>
            </w:numPr>
            <w:tabs>
              <w:tab w:val="left" w:pos="904"/>
              <w:tab w:val="right" w:pos="8794"/>
            </w:tabs>
            <w:spacing w:before="1" w:line="252" w:lineRule="exact"/>
          </w:pPr>
          <w:hyperlink w:anchor="_TOC_250010" w:history="1">
            <w:r w:rsidR="00F908FA">
              <w:t>Foundation subjects</w:t>
            </w:r>
            <w:r w:rsidR="00F908FA">
              <w:tab/>
              <w:t>3</w:t>
            </w:r>
          </w:hyperlink>
        </w:p>
        <w:p w14:paraId="7D39B3C8" w14:textId="77777777" w:rsidR="00280DE8" w:rsidRDefault="000C54AC">
          <w:pPr>
            <w:pStyle w:val="TOC3"/>
            <w:numPr>
              <w:ilvl w:val="1"/>
              <w:numId w:val="5"/>
            </w:numPr>
            <w:tabs>
              <w:tab w:val="left" w:pos="904"/>
              <w:tab w:val="right" w:pos="8794"/>
            </w:tabs>
            <w:spacing w:line="252" w:lineRule="exact"/>
          </w:pPr>
          <w:hyperlink w:anchor="_TOC_250009" w:history="1">
            <w:r w:rsidR="00F908FA">
              <w:t>Spiritual, Moral, Social</w:t>
            </w:r>
            <w:r w:rsidR="00F908FA">
              <w:rPr>
                <w:spacing w:val="3"/>
              </w:rPr>
              <w:t xml:space="preserve"> </w:t>
            </w:r>
            <w:r w:rsidR="00F908FA">
              <w:t>and Cultural</w:t>
            </w:r>
            <w:r w:rsidR="00F908FA">
              <w:tab/>
            </w:r>
          </w:hyperlink>
          <w:r w:rsidR="00773386">
            <w:t>3</w:t>
          </w:r>
        </w:p>
        <w:p w14:paraId="29B2FF8F" w14:textId="77777777" w:rsidR="00280DE8" w:rsidRDefault="000C54AC">
          <w:pPr>
            <w:pStyle w:val="TOC1"/>
            <w:numPr>
              <w:ilvl w:val="0"/>
              <w:numId w:val="5"/>
            </w:numPr>
            <w:tabs>
              <w:tab w:val="left" w:pos="472"/>
              <w:tab w:val="right" w:pos="8794"/>
            </w:tabs>
          </w:pPr>
          <w:hyperlink w:anchor="_TOC_250008" w:history="1">
            <w:r w:rsidR="00F908FA">
              <w:t>Enhancing the Curriculum:</w:t>
            </w:r>
            <w:r w:rsidR="00F908FA">
              <w:tab/>
              <w:t>4</w:t>
            </w:r>
          </w:hyperlink>
        </w:p>
        <w:p w14:paraId="5302ED2F" w14:textId="77777777" w:rsidR="00280DE8" w:rsidRDefault="000C54AC">
          <w:pPr>
            <w:pStyle w:val="TOC1"/>
            <w:numPr>
              <w:ilvl w:val="0"/>
              <w:numId w:val="5"/>
            </w:numPr>
            <w:tabs>
              <w:tab w:val="left" w:pos="472"/>
              <w:tab w:val="right" w:pos="8794"/>
            </w:tabs>
            <w:spacing w:line="252" w:lineRule="exact"/>
          </w:pPr>
          <w:hyperlink w:anchor="_TOC_250007" w:history="1">
            <w:r w:rsidR="00F908FA">
              <w:t>Inclusion:</w:t>
            </w:r>
            <w:r w:rsidR="00F908FA">
              <w:tab/>
              <w:t>4</w:t>
            </w:r>
          </w:hyperlink>
        </w:p>
        <w:p w14:paraId="325214EB" w14:textId="77777777" w:rsidR="00280DE8" w:rsidRDefault="00F908FA">
          <w:pPr>
            <w:pStyle w:val="TOC3"/>
            <w:numPr>
              <w:ilvl w:val="1"/>
              <w:numId w:val="5"/>
            </w:numPr>
            <w:tabs>
              <w:tab w:val="left" w:pos="904"/>
              <w:tab w:val="right" w:pos="8794"/>
            </w:tabs>
            <w:spacing w:line="252" w:lineRule="exact"/>
          </w:pPr>
          <w:r>
            <w:t>Special Educational Needs and Disability and English as</w:t>
          </w:r>
          <w:r>
            <w:rPr>
              <w:spacing w:val="-7"/>
            </w:rPr>
            <w:t xml:space="preserve"> </w:t>
          </w:r>
          <w:r>
            <w:t>an Additional</w:t>
          </w:r>
          <w:r>
            <w:tab/>
            <w:t>4</w:t>
          </w:r>
        </w:p>
        <w:p w14:paraId="11F943FB" w14:textId="77777777" w:rsidR="00280DE8" w:rsidRDefault="00F908FA">
          <w:pPr>
            <w:pStyle w:val="TOC4"/>
            <w:spacing w:line="252" w:lineRule="exact"/>
            <w:ind w:right="101"/>
          </w:pPr>
          <w:r>
            <w:t>Language</w:t>
          </w:r>
        </w:p>
        <w:p w14:paraId="22B1A809" w14:textId="77777777" w:rsidR="00280DE8" w:rsidRDefault="000C54AC">
          <w:pPr>
            <w:pStyle w:val="TOC3"/>
            <w:numPr>
              <w:ilvl w:val="1"/>
              <w:numId w:val="5"/>
            </w:numPr>
            <w:tabs>
              <w:tab w:val="left" w:pos="904"/>
              <w:tab w:val="right" w:pos="8794"/>
            </w:tabs>
            <w:spacing w:line="252" w:lineRule="exact"/>
          </w:pPr>
          <w:hyperlink w:anchor="_TOC_250006" w:history="1">
            <w:r w:rsidR="00F908FA">
              <w:t>Gifted</w:t>
            </w:r>
            <w:r w:rsidR="00F908FA">
              <w:rPr>
                <w:spacing w:val="-2"/>
              </w:rPr>
              <w:t xml:space="preserve"> </w:t>
            </w:r>
            <w:r w:rsidR="00F908FA">
              <w:t>and</w:t>
            </w:r>
            <w:r w:rsidR="00F908FA">
              <w:rPr>
                <w:spacing w:val="-4"/>
              </w:rPr>
              <w:t xml:space="preserve"> </w:t>
            </w:r>
            <w:r w:rsidR="00F908FA">
              <w:t>Talented</w:t>
            </w:r>
            <w:r w:rsidR="00F908FA">
              <w:tab/>
              <w:t>4</w:t>
            </w:r>
          </w:hyperlink>
        </w:p>
        <w:p w14:paraId="14882F6C" w14:textId="77777777" w:rsidR="00280DE8" w:rsidRDefault="000C54AC">
          <w:pPr>
            <w:pStyle w:val="TOC1"/>
            <w:numPr>
              <w:ilvl w:val="0"/>
              <w:numId w:val="5"/>
            </w:numPr>
            <w:tabs>
              <w:tab w:val="left" w:pos="472"/>
              <w:tab w:val="right" w:pos="8794"/>
            </w:tabs>
            <w:spacing w:line="252" w:lineRule="exact"/>
          </w:pPr>
          <w:hyperlink w:anchor="_TOC_250005" w:history="1">
            <w:r w:rsidR="00F908FA">
              <w:t>Health and Safety</w:t>
            </w:r>
            <w:r w:rsidR="00F908FA">
              <w:rPr>
                <w:spacing w:val="-1"/>
              </w:rPr>
              <w:t xml:space="preserve"> </w:t>
            </w:r>
            <w:r w:rsidR="00F908FA">
              <w:t>and</w:t>
            </w:r>
            <w:r w:rsidR="00F908FA">
              <w:rPr>
                <w:spacing w:val="59"/>
              </w:rPr>
              <w:t xml:space="preserve"> </w:t>
            </w:r>
            <w:r w:rsidR="00F908FA">
              <w:t>Safeguarding</w:t>
            </w:r>
            <w:r w:rsidR="00F908FA">
              <w:tab/>
              <w:t>4</w:t>
            </w:r>
          </w:hyperlink>
        </w:p>
        <w:p w14:paraId="47900705" w14:textId="77777777" w:rsidR="00280DE8" w:rsidRDefault="000C54AC">
          <w:pPr>
            <w:pStyle w:val="TOC2"/>
            <w:numPr>
              <w:ilvl w:val="1"/>
              <w:numId w:val="4"/>
            </w:numPr>
            <w:tabs>
              <w:tab w:val="left" w:pos="868"/>
              <w:tab w:val="right" w:pos="8794"/>
            </w:tabs>
            <w:spacing w:line="252" w:lineRule="exact"/>
          </w:pPr>
          <w:hyperlink w:anchor="_TOC_250004" w:history="1">
            <w:r w:rsidR="00F908FA">
              <w:t>Rules for</w:t>
            </w:r>
            <w:r w:rsidR="00F908FA">
              <w:rPr>
                <w:spacing w:val="-4"/>
              </w:rPr>
              <w:t xml:space="preserve"> </w:t>
            </w:r>
            <w:r w:rsidR="00F908FA">
              <w:t>Internet</w:t>
            </w:r>
            <w:r w:rsidR="00F908FA">
              <w:rPr>
                <w:spacing w:val="-2"/>
              </w:rPr>
              <w:t xml:space="preserve"> </w:t>
            </w:r>
            <w:r w:rsidR="00F908FA">
              <w:t>use</w:t>
            </w:r>
            <w:r w:rsidR="00F908FA">
              <w:tab/>
              <w:t>5</w:t>
            </w:r>
          </w:hyperlink>
        </w:p>
        <w:p w14:paraId="7B6A1AE9" w14:textId="77777777" w:rsidR="00280DE8" w:rsidRDefault="000C54AC">
          <w:pPr>
            <w:pStyle w:val="TOC2"/>
            <w:numPr>
              <w:ilvl w:val="1"/>
              <w:numId w:val="4"/>
            </w:numPr>
            <w:tabs>
              <w:tab w:val="left" w:pos="868"/>
              <w:tab w:val="right" w:pos="8794"/>
            </w:tabs>
            <w:spacing w:before="1"/>
          </w:pPr>
          <w:hyperlink w:anchor="_TOC_250003" w:history="1">
            <w:r w:rsidR="00F908FA">
              <w:t>Maintenance of ICT</w:t>
            </w:r>
            <w:r w:rsidR="00F908FA">
              <w:rPr>
                <w:spacing w:val="5"/>
              </w:rPr>
              <w:t xml:space="preserve"> </w:t>
            </w:r>
            <w:r w:rsidR="00F908FA">
              <w:t>system</w:t>
            </w:r>
            <w:r w:rsidR="00F908FA">
              <w:rPr>
                <w:spacing w:val="-2"/>
              </w:rPr>
              <w:t xml:space="preserve"> </w:t>
            </w:r>
            <w:r w:rsidR="00F908FA">
              <w:t>security</w:t>
            </w:r>
            <w:r w:rsidR="00F908FA">
              <w:rPr>
                <w:position w:val="6"/>
              </w:rPr>
              <w:tab/>
              <w:t>5</w:t>
            </w:r>
          </w:hyperlink>
        </w:p>
        <w:p w14:paraId="30976384" w14:textId="77777777" w:rsidR="00280DE8" w:rsidRDefault="000C54AC">
          <w:pPr>
            <w:pStyle w:val="TOC1"/>
            <w:numPr>
              <w:ilvl w:val="0"/>
              <w:numId w:val="5"/>
            </w:numPr>
            <w:tabs>
              <w:tab w:val="left" w:pos="472"/>
              <w:tab w:val="right" w:pos="8794"/>
            </w:tabs>
            <w:spacing w:before="313" w:line="252" w:lineRule="exact"/>
          </w:pPr>
          <w:hyperlink w:anchor="_TOC_250002" w:history="1">
            <w:r w:rsidR="00F908FA">
              <w:t>Roles and Responsibilities:</w:t>
            </w:r>
            <w:r w:rsidR="00F908FA">
              <w:tab/>
              <w:t>5</w:t>
            </w:r>
          </w:hyperlink>
        </w:p>
        <w:p w14:paraId="3AD196FF" w14:textId="77777777" w:rsidR="00280DE8" w:rsidRDefault="000C54AC">
          <w:pPr>
            <w:pStyle w:val="TOC2"/>
            <w:numPr>
              <w:ilvl w:val="1"/>
              <w:numId w:val="3"/>
            </w:numPr>
            <w:tabs>
              <w:tab w:val="left" w:pos="832"/>
              <w:tab w:val="right" w:pos="8794"/>
            </w:tabs>
            <w:spacing w:line="252" w:lineRule="exact"/>
          </w:pPr>
          <w:hyperlink w:anchor="_TOC_250001" w:history="1">
            <w:r w:rsidR="00F908FA">
              <w:t>ICT</w:t>
            </w:r>
            <w:r w:rsidR="00F908FA">
              <w:rPr>
                <w:spacing w:val="-1"/>
              </w:rPr>
              <w:t xml:space="preserve"> </w:t>
            </w:r>
            <w:r w:rsidR="00F908FA">
              <w:t>Leaders</w:t>
            </w:r>
            <w:r w:rsidR="00F908FA">
              <w:tab/>
              <w:t>5</w:t>
            </w:r>
          </w:hyperlink>
        </w:p>
        <w:p w14:paraId="159A7886" w14:textId="77777777" w:rsidR="00280DE8" w:rsidRDefault="000C54AC">
          <w:pPr>
            <w:pStyle w:val="TOC2"/>
            <w:numPr>
              <w:ilvl w:val="1"/>
              <w:numId w:val="3"/>
            </w:numPr>
            <w:tabs>
              <w:tab w:val="left" w:pos="832"/>
              <w:tab w:val="right" w:pos="8794"/>
            </w:tabs>
            <w:spacing w:line="252" w:lineRule="exact"/>
            <w:ind w:hanging="430"/>
          </w:pPr>
          <w:hyperlink w:anchor="_TOC_250000" w:history="1">
            <w:r w:rsidR="00F908FA">
              <w:t>ICT Technician(s) and</w:t>
            </w:r>
            <w:r w:rsidR="00F908FA">
              <w:rPr>
                <w:spacing w:val="-3"/>
              </w:rPr>
              <w:t xml:space="preserve"> </w:t>
            </w:r>
            <w:r w:rsidR="00F908FA">
              <w:t>Network Manager</w:t>
            </w:r>
            <w:r w:rsidR="00F908FA">
              <w:tab/>
            </w:r>
          </w:hyperlink>
          <w:r w:rsidR="00DA2B48">
            <w:t>5</w:t>
          </w:r>
        </w:p>
        <w:p w14:paraId="620E75E2" w14:textId="77777777" w:rsidR="00280DE8" w:rsidRDefault="00F908FA">
          <w:pPr>
            <w:pStyle w:val="TOC1"/>
            <w:tabs>
              <w:tab w:val="right" w:pos="8794"/>
            </w:tabs>
            <w:ind w:left="111" w:firstLine="0"/>
          </w:pPr>
          <w:proofErr w:type="gramStart"/>
          <w:r>
            <w:t xml:space="preserve">11 </w:t>
          </w:r>
          <w:r>
            <w:rPr>
              <w:spacing w:val="52"/>
            </w:rPr>
            <w:t xml:space="preserve"> </w:t>
          </w:r>
          <w:r>
            <w:t>Policy</w:t>
          </w:r>
          <w:proofErr w:type="gramEnd"/>
          <w:r>
            <w:rPr>
              <w:spacing w:val="-2"/>
            </w:rPr>
            <w:t xml:space="preserve"> </w:t>
          </w:r>
          <w:r>
            <w:t>Review</w:t>
          </w:r>
          <w:r>
            <w:tab/>
          </w:r>
          <w:r w:rsidR="00DA2B48">
            <w:t>5</w:t>
          </w:r>
        </w:p>
      </w:sdtContent>
    </w:sdt>
    <w:p w14:paraId="5FCD4AB2" w14:textId="77777777" w:rsidR="00280DE8" w:rsidRDefault="00280DE8">
      <w:pPr>
        <w:spacing w:before="10"/>
        <w:rPr>
          <w:rFonts w:ascii="Arial" w:eastAsia="Arial" w:hAnsi="Arial" w:cs="Arial"/>
          <w:sz w:val="21"/>
          <w:szCs w:val="21"/>
        </w:rPr>
      </w:pPr>
    </w:p>
    <w:p w14:paraId="61B78892" w14:textId="77777777" w:rsidR="00280DE8" w:rsidRDefault="00F908FA" w:rsidP="00787525">
      <w:pPr>
        <w:tabs>
          <w:tab w:val="left" w:pos="4431"/>
        </w:tabs>
        <w:spacing w:line="242" w:lineRule="auto"/>
        <w:ind w:left="111" w:right="379"/>
        <w:jc w:val="both"/>
      </w:pPr>
      <w:r>
        <w:rPr>
          <w:rFonts w:ascii="Arial"/>
          <w:b/>
        </w:rPr>
        <w:t xml:space="preserve">This policy should be read in conjunction with the </w:t>
      </w:r>
      <w:r>
        <w:rPr>
          <w:rFonts w:ascii="Arial"/>
          <w:b/>
          <w:i/>
        </w:rPr>
        <w:t xml:space="preserve">E-Safety Policy and Acceptable Use Policy </w:t>
      </w:r>
      <w:r>
        <w:rPr>
          <w:rFonts w:ascii="Arial"/>
          <w:b/>
        </w:rPr>
        <w:t xml:space="preserve">and the following: </w:t>
      </w:r>
      <w:r w:rsidRPr="00787525">
        <w:rPr>
          <w:rFonts w:ascii="Arial" w:hAnsi="Arial" w:cs="Arial"/>
        </w:rPr>
        <w:t>Assessment</w:t>
      </w:r>
      <w:r w:rsidRPr="00787525">
        <w:rPr>
          <w:rFonts w:ascii="Arial" w:hAnsi="Arial" w:cs="Arial"/>
          <w:spacing w:val="-2"/>
        </w:rPr>
        <w:t xml:space="preserve"> </w:t>
      </w:r>
      <w:r w:rsidRPr="00787525">
        <w:rPr>
          <w:rFonts w:ascii="Arial" w:hAnsi="Arial" w:cs="Arial"/>
        </w:rPr>
        <w:t>Policy</w:t>
      </w:r>
      <w:r w:rsidR="00787525" w:rsidRPr="00787525">
        <w:rPr>
          <w:rFonts w:ascii="Arial" w:hAnsi="Arial" w:cs="Arial"/>
        </w:rPr>
        <w:t xml:space="preserve">. </w:t>
      </w:r>
      <w:r w:rsidRPr="00787525">
        <w:rPr>
          <w:rFonts w:ascii="Arial" w:hAnsi="Arial" w:cs="Arial"/>
        </w:rPr>
        <w:t>Health and Safety</w:t>
      </w:r>
      <w:r w:rsidRPr="00787525">
        <w:rPr>
          <w:rFonts w:ascii="Arial" w:hAnsi="Arial" w:cs="Arial"/>
          <w:spacing w:val="-6"/>
        </w:rPr>
        <w:t xml:space="preserve"> </w:t>
      </w:r>
      <w:r w:rsidRPr="00787525">
        <w:rPr>
          <w:rFonts w:ascii="Arial" w:hAnsi="Arial" w:cs="Arial"/>
        </w:rPr>
        <w:t>Policy</w:t>
      </w:r>
      <w:r w:rsidR="00787525" w:rsidRPr="00787525">
        <w:rPr>
          <w:rFonts w:ascii="Arial" w:hAnsi="Arial" w:cs="Arial"/>
        </w:rPr>
        <w:t xml:space="preserve">, </w:t>
      </w:r>
      <w:r w:rsidRPr="00787525">
        <w:rPr>
          <w:rFonts w:ascii="Arial" w:hAnsi="Arial" w:cs="Arial"/>
        </w:rPr>
        <w:t>Equality and Community</w:t>
      </w:r>
      <w:r w:rsidRPr="00787525">
        <w:rPr>
          <w:rFonts w:ascii="Arial" w:hAnsi="Arial" w:cs="Arial"/>
          <w:spacing w:val="-12"/>
        </w:rPr>
        <w:t xml:space="preserve"> </w:t>
      </w:r>
      <w:r w:rsidRPr="00787525">
        <w:rPr>
          <w:rFonts w:ascii="Arial" w:hAnsi="Arial" w:cs="Arial"/>
        </w:rPr>
        <w:t>Cohesion</w:t>
      </w:r>
      <w:r w:rsidRPr="00787525">
        <w:rPr>
          <w:rFonts w:ascii="Arial" w:hAnsi="Arial" w:cs="Arial"/>
          <w:spacing w:val="-2"/>
        </w:rPr>
        <w:t xml:space="preserve"> </w:t>
      </w:r>
      <w:r w:rsidRPr="00787525">
        <w:rPr>
          <w:rFonts w:ascii="Arial" w:hAnsi="Arial" w:cs="Arial"/>
        </w:rPr>
        <w:t>Policy</w:t>
      </w:r>
      <w:r w:rsidR="00787525" w:rsidRPr="00787525">
        <w:rPr>
          <w:rFonts w:ascii="Arial" w:hAnsi="Arial" w:cs="Arial"/>
        </w:rPr>
        <w:t xml:space="preserve">, </w:t>
      </w:r>
      <w:r w:rsidRPr="00787525">
        <w:rPr>
          <w:rFonts w:ascii="Arial" w:hAnsi="Arial" w:cs="Arial"/>
        </w:rPr>
        <w:t>Homework</w:t>
      </w:r>
      <w:r w:rsidRPr="00787525">
        <w:rPr>
          <w:rFonts w:ascii="Arial" w:hAnsi="Arial" w:cs="Arial"/>
          <w:spacing w:val="-4"/>
        </w:rPr>
        <w:t xml:space="preserve"> </w:t>
      </w:r>
      <w:r w:rsidRPr="00787525">
        <w:rPr>
          <w:rFonts w:ascii="Arial" w:hAnsi="Arial" w:cs="Arial"/>
        </w:rPr>
        <w:t>Policy</w:t>
      </w:r>
      <w:r w:rsidR="00787525" w:rsidRPr="00787525">
        <w:rPr>
          <w:rFonts w:ascii="Arial" w:hAnsi="Arial" w:cs="Arial"/>
        </w:rPr>
        <w:t xml:space="preserve">, </w:t>
      </w:r>
      <w:r w:rsidRPr="00787525">
        <w:rPr>
          <w:rFonts w:ascii="Arial" w:hAnsi="Arial" w:cs="Arial"/>
        </w:rPr>
        <w:t>Safeguarding and Child</w:t>
      </w:r>
      <w:r w:rsidRPr="00787525">
        <w:rPr>
          <w:rFonts w:ascii="Arial" w:hAnsi="Arial" w:cs="Arial"/>
          <w:spacing w:val="-9"/>
        </w:rPr>
        <w:t xml:space="preserve"> </w:t>
      </w:r>
      <w:r w:rsidRPr="00787525">
        <w:rPr>
          <w:rFonts w:ascii="Arial" w:hAnsi="Arial" w:cs="Arial"/>
        </w:rPr>
        <w:t>Protection</w:t>
      </w:r>
      <w:r w:rsidRPr="00787525">
        <w:rPr>
          <w:rFonts w:ascii="Arial" w:hAnsi="Arial" w:cs="Arial"/>
          <w:spacing w:val="-3"/>
        </w:rPr>
        <w:t xml:space="preserve"> </w:t>
      </w:r>
      <w:r w:rsidRPr="00787525">
        <w:rPr>
          <w:rFonts w:ascii="Arial" w:hAnsi="Arial" w:cs="Arial"/>
        </w:rPr>
        <w:t>Policy</w:t>
      </w:r>
      <w:r w:rsidR="00787525" w:rsidRPr="00787525">
        <w:rPr>
          <w:rFonts w:ascii="Arial" w:hAnsi="Arial" w:cs="Arial"/>
        </w:rPr>
        <w:t xml:space="preserve"> and </w:t>
      </w:r>
      <w:r w:rsidRPr="00787525">
        <w:rPr>
          <w:rFonts w:ascii="Arial" w:hAnsi="Arial" w:cs="Arial"/>
        </w:rPr>
        <w:t>Special Educational Needs and Disability</w:t>
      </w:r>
      <w:r w:rsidRPr="00787525">
        <w:rPr>
          <w:rFonts w:ascii="Arial" w:hAnsi="Arial" w:cs="Arial"/>
          <w:spacing w:val="-14"/>
        </w:rPr>
        <w:t xml:space="preserve"> </w:t>
      </w:r>
      <w:r w:rsidRPr="00787525">
        <w:rPr>
          <w:rFonts w:ascii="Arial" w:hAnsi="Arial" w:cs="Arial"/>
        </w:rPr>
        <w:t>Policy</w:t>
      </w:r>
    </w:p>
    <w:p w14:paraId="58FF372F" w14:textId="77777777" w:rsidR="00280DE8" w:rsidRDefault="00280DE8" w:rsidP="00787525">
      <w:pPr>
        <w:spacing w:before="8"/>
        <w:jc w:val="both"/>
        <w:rPr>
          <w:rFonts w:ascii="Arial" w:eastAsia="Arial" w:hAnsi="Arial" w:cs="Arial"/>
          <w:sz w:val="23"/>
          <w:szCs w:val="23"/>
        </w:rPr>
      </w:pPr>
    </w:p>
    <w:p w14:paraId="51F4E05D" w14:textId="77777777" w:rsidR="00280DE8" w:rsidRDefault="00F908FA" w:rsidP="00787525">
      <w:pPr>
        <w:pStyle w:val="Heading1"/>
        <w:ind w:left="111" w:right="101" w:firstLine="0"/>
        <w:jc w:val="both"/>
        <w:rPr>
          <w:b w:val="0"/>
          <w:bCs w:val="0"/>
        </w:rPr>
      </w:pPr>
      <w:r>
        <w:t>Other documents that support the teaching and learning of</w:t>
      </w:r>
      <w:r>
        <w:rPr>
          <w:spacing w:val="-29"/>
        </w:rPr>
        <w:t xml:space="preserve"> </w:t>
      </w:r>
      <w:r>
        <w:t>ICT:</w:t>
      </w:r>
    </w:p>
    <w:p w14:paraId="3A5024E8" w14:textId="77777777" w:rsidR="00280DE8" w:rsidRDefault="00F908FA" w:rsidP="00787525">
      <w:pPr>
        <w:pStyle w:val="BodyText"/>
        <w:spacing w:before="4" w:line="252" w:lineRule="exact"/>
        <w:ind w:right="101"/>
        <w:jc w:val="both"/>
      </w:pPr>
      <w:r>
        <w:t>National Curriculum for</w:t>
      </w:r>
      <w:r>
        <w:rPr>
          <w:spacing w:val="-12"/>
        </w:rPr>
        <w:t xml:space="preserve"> </w:t>
      </w:r>
      <w:r>
        <w:t>Computing</w:t>
      </w:r>
    </w:p>
    <w:p w14:paraId="2FA498F2" w14:textId="77777777" w:rsidR="00280DE8" w:rsidRDefault="00F908FA" w:rsidP="00787525">
      <w:pPr>
        <w:pStyle w:val="BodyText"/>
        <w:spacing w:line="252" w:lineRule="exact"/>
        <w:ind w:right="101"/>
        <w:jc w:val="both"/>
      </w:pPr>
      <w:r>
        <w:t>Development Matters (for the Early Years Foundation</w:t>
      </w:r>
      <w:r>
        <w:rPr>
          <w:spacing w:val="-22"/>
        </w:rPr>
        <w:t xml:space="preserve"> </w:t>
      </w:r>
      <w:r>
        <w:t>Stage)</w:t>
      </w:r>
    </w:p>
    <w:p w14:paraId="588C4C63" w14:textId="77777777" w:rsidR="00117FF1" w:rsidRDefault="00117FF1" w:rsidP="00787525">
      <w:pPr>
        <w:pStyle w:val="BodyText"/>
        <w:spacing w:line="252" w:lineRule="exact"/>
        <w:ind w:right="101"/>
        <w:jc w:val="both"/>
      </w:pPr>
    </w:p>
    <w:p w14:paraId="5B23D3E5" w14:textId="77777777" w:rsidR="00664F97" w:rsidRDefault="00F908FA" w:rsidP="00787525">
      <w:pPr>
        <w:ind w:left="113" w:right="1276"/>
        <w:jc w:val="both"/>
        <w:rPr>
          <w:rFonts w:ascii="Arial" w:eastAsia="Arial" w:hAnsi="Arial" w:cs="Arial"/>
        </w:rPr>
      </w:pPr>
      <w:r>
        <w:rPr>
          <w:rFonts w:ascii="Arial" w:eastAsia="Arial" w:hAnsi="Arial" w:cs="Arial"/>
        </w:rPr>
        <w:t>Documentation to support curriculum planning e.g. Hamilton Trust</w:t>
      </w:r>
    </w:p>
    <w:p w14:paraId="195B4EF4" w14:textId="4800A0C0" w:rsidR="00280DE8" w:rsidRDefault="00F908FA" w:rsidP="00787525">
      <w:pPr>
        <w:ind w:left="113" w:right="1276"/>
        <w:jc w:val="both"/>
        <w:rPr>
          <w:rFonts w:ascii="Arial" w:eastAsia="Arial" w:hAnsi="Arial" w:cs="Arial"/>
        </w:rPr>
      </w:pPr>
      <w:r>
        <w:rPr>
          <w:rFonts w:ascii="Arial" w:eastAsia="Arial" w:hAnsi="Arial" w:cs="Arial"/>
          <w:b/>
          <w:bCs/>
        </w:rPr>
        <w:t xml:space="preserve">Throughout this policy ‘parents’ denotes those with parental responsibility. </w:t>
      </w:r>
      <w:r>
        <w:rPr>
          <w:rFonts w:ascii="Arial" w:eastAsia="Arial" w:hAnsi="Arial" w:cs="Arial"/>
        </w:rPr>
        <w:t>Within this Policy, Information and Communication Technology is abbreviated to</w:t>
      </w:r>
      <w:r>
        <w:rPr>
          <w:rFonts w:ascii="Arial" w:eastAsia="Arial" w:hAnsi="Arial" w:cs="Arial"/>
          <w:spacing w:val="-25"/>
        </w:rPr>
        <w:t xml:space="preserve"> </w:t>
      </w:r>
      <w:r>
        <w:rPr>
          <w:rFonts w:ascii="Arial" w:eastAsia="Arial" w:hAnsi="Arial" w:cs="Arial"/>
        </w:rPr>
        <w:t>ICT.</w:t>
      </w:r>
    </w:p>
    <w:p w14:paraId="5EF0AA13" w14:textId="77777777" w:rsidR="00280DE8" w:rsidRDefault="00280DE8" w:rsidP="00787525">
      <w:pPr>
        <w:spacing w:line="190" w:lineRule="exact"/>
        <w:jc w:val="both"/>
        <w:rPr>
          <w:rFonts w:ascii="Arial" w:eastAsia="Arial" w:hAnsi="Arial" w:cs="Arial"/>
          <w:sz w:val="18"/>
          <w:szCs w:val="18"/>
        </w:rPr>
        <w:sectPr w:rsidR="00280DE8">
          <w:type w:val="continuous"/>
          <w:pgSz w:w="11900" w:h="16840"/>
          <w:pgMar w:top="720" w:right="1160" w:bottom="280" w:left="880" w:header="720" w:footer="720" w:gutter="0"/>
          <w:cols w:space="720"/>
        </w:sectPr>
      </w:pPr>
    </w:p>
    <w:p w14:paraId="51B98706" w14:textId="77777777" w:rsidR="00280DE8" w:rsidRDefault="00F908FA">
      <w:pPr>
        <w:pStyle w:val="Heading1"/>
        <w:numPr>
          <w:ilvl w:val="0"/>
          <w:numId w:val="2"/>
        </w:numPr>
        <w:tabs>
          <w:tab w:val="left" w:pos="832"/>
        </w:tabs>
        <w:spacing w:before="42"/>
        <w:rPr>
          <w:b w:val="0"/>
          <w:bCs w:val="0"/>
        </w:rPr>
      </w:pPr>
      <w:bookmarkStart w:id="1" w:name="_TOC_250019"/>
      <w:r>
        <w:rPr>
          <w:u w:val="thick" w:color="000000"/>
        </w:rPr>
        <w:lastRenderedPageBreak/>
        <w:t>Mission</w:t>
      </w:r>
      <w:r>
        <w:rPr>
          <w:spacing w:val="-7"/>
          <w:u w:val="thick" w:color="000000"/>
        </w:rPr>
        <w:t xml:space="preserve"> </w:t>
      </w:r>
      <w:r>
        <w:rPr>
          <w:u w:val="thick" w:color="000000"/>
        </w:rPr>
        <w:t>Statement</w:t>
      </w:r>
      <w:bookmarkEnd w:id="1"/>
    </w:p>
    <w:p w14:paraId="557DCF24" w14:textId="4A00C9C5" w:rsidR="00280DE8" w:rsidRDefault="00F908FA" w:rsidP="009D385A">
      <w:pPr>
        <w:pStyle w:val="BodyText"/>
        <w:spacing w:before="4"/>
        <w:ind w:right="249"/>
        <w:jc w:val="both"/>
      </w:pPr>
      <w:r>
        <w:t xml:space="preserve">Through teaching ICT and computing, </w:t>
      </w:r>
      <w:r w:rsidR="00787525">
        <w:t>St. Vincent’s C</w:t>
      </w:r>
      <w:r w:rsidR="00BD5C70">
        <w:t>atholic</w:t>
      </w:r>
      <w:r w:rsidR="00787525">
        <w:t xml:space="preserve"> Primary School</w:t>
      </w:r>
      <w:r>
        <w:t xml:space="preserve"> equips children to participate in a rapidly changing world where work and leisure activities are increasingly transformed by technology. ICT is an effective teaching and learning tool to ensure high standards of pupil attainment across the curriculum, and provides children with lifelong learning skills. Children are taught how to use the Internet and email safely, both in school and outside the school environment. In addition, the School is committed to the use of ICT to promote efficient working practices an</w:t>
      </w:r>
      <w:r w:rsidR="00B32CE0">
        <w:t>d management of data. At St. Vincent’s</w:t>
      </w:r>
      <w:r>
        <w:t>, we enable children to find, explore, analyse, challenge, exchange and present information</w:t>
      </w:r>
      <w:r w:rsidR="00B32CE0">
        <w:t>. Within the Curriculum</w:t>
      </w:r>
      <w:r w:rsidR="00664F97">
        <w:t xml:space="preserve"> implemented in</w:t>
      </w:r>
      <w:r>
        <w:t xml:space="preserve"> 2014, children will also use computer science to analyse and solve problems in computational</w:t>
      </w:r>
      <w:r>
        <w:rPr>
          <w:spacing w:val="-12"/>
        </w:rPr>
        <w:t xml:space="preserve"> </w:t>
      </w:r>
      <w:r>
        <w:t>terms.</w:t>
      </w:r>
    </w:p>
    <w:p w14:paraId="56806960" w14:textId="77777777" w:rsidR="00280DE8" w:rsidRDefault="00280DE8">
      <w:pPr>
        <w:spacing w:before="10"/>
        <w:rPr>
          <w:rFonts w:ascii="Arial" w:eastAsia="Arial" w:hAnsi="Arial" w:cs="Arial"/>
          <w:sz w:val="21"/>
          <w:szCs w:val="21"/>
        </w:rPr>
      </w:pPr>
    </w:p>
    <w:p w14:paraId="175764CA" w14:textId="77777777" w:rsidR="00280DE8" w:rsidRDefault="00F908FA">
      <w:pPr>
        <w:pStyle w:val="Heading1"/>
        <w:numPr>
          <w:ilvl w:val="1"/>
          <w:numId w:val="2"/>
        </w:numPr>
        <w:tabs>
          <w:tab w:val="left" w:pos="832"/>
        </w:tabs>
        <w:rPr>
          <w:b w:val="0"/>
          <w:bCs w:val="0"/>
        </w:rPr>
      </w:pPr>
      <w:bookmarkStart w:id="2" w:name="_TOC_250018"/>
      <w:r>
        <w:t>Aims and</w:t>
      </w:r>
      <w:r>
        <w:rPr>
          <w:spacing w:val="-7"/>
        </w:rPr>
        <w:t xml:space="preserve"> </w:t>
      </w:r>
      <w:r>
        <w:t>Objectives</w:t>
      </w:r>
      <w:bookmarkEnd w:id="2"/>
    </w:p>
    <w:p w14:paraId="0EC255DA" w14:textId="7B62B270" w:rsidR="00280DE8" w:rsidRDefault="00787525">
      <w:pPr>
        <w:pStyle w:val="BodyText"/>
        <w:spacing w:before="1"/>
        <w:ind w:right="249"/>
      </w:pPr>
      <w:r>
        <w:t xml:space="preserve">St. Vincent’s </w:t>
      </w:r>
      <w:r w:rsidR="00BD5C70">
        <w:t xml:space="preserve">Catholic </w:t>
      </w:r>
      <w:r>
        <w:t>Primary School</w:t>
      </w:r>
      <w:r w:rsidR="00F908FA">
        <w:t xml:space="preserve"> aims to enable children</w:t>
      </w:r>
      <w:r w:rsidR="00F908FA">
        <w:rPr>
          <w:spacing w:val="-18"/>
        </w:rPr>
        <w:t xml:space="preserve"> </w:t>
      </w:r>
      <w:r w:rsidR="00F908FA">
        <w:t>to:</w:t>
      </w:r>
    </w:p>
    <w:p w14:paraId="50645613" w14:textId="77777777" w:rsidR="00280DE8" w:rsidRDefault="00F908FA" w:rsidP="00B32CE0">
      <w:pPr>
        <w:pStyle w:val="ListParagraph"/>
        <w:numPr>
          <w:ilvl w:val="0"/>
          <w:numId w:val="1"/>
        </w:numPr>
        <w:tabs>
          <w:tab w:val="left" w:pos="469"/>
        </w:tabs>
        <w:spacing w:before="20" w:line="252" w:lineRule="exact"/>
        <w:ind w:right="532" w:hanging="357"/>
        <w:jc w:val="both"/>
        <w:rPr>
          <w:rFonts w:ascii="Arial" w:eastAsia="Arial" w:hAnsi="Arial" w:cs="Arial"/>
        </w:rPr>
      </w:pPr>
      <w:r>
        <w:rPr>
          <w:rFonts w:ascii="Arial"/>
        </w:rPr>
        <w:t>understand and apply the fundamental principles and concepts of computer science, including abstraction, logic, algorithms and data</w:t>
      </w:r>
      <w:r>
        <w:rPr>
          <w:rFonts w:ascii="Arial"/>
          <w:spacing w:val="-21"/>
        </w:rPr>
        <w:t xml:space="preserve"> </w:t>
      </w:r>
      <w:r>
        <w:rPr>
          <w:rFonts w:ascii="Arial"/>
        </w:rPr>
        <w:t>representation</w:t>
      </w:r>
      <w:r w:rsidR="00B32CE0">
        <w:rPr>
          <w:rFonts w:ascii="Arial"/>
        </w:rPr>
        <w:t>;</w:t>
      </w:r>
    </w:p>
    <w:p w14:paraId="3446F47D" w14:textId="77777777" w:rsidR="00280DE8" w:rsidRDefault="00F908FA" w:rsidP="00B32CE0">
      <w:pPr>
        <w:pStyle w:val="ListParagraph"/>
        <w:numPr>
          <w:ilvl w:val="0"/>
          <w:numId w:val="1"/>
        </w:numPr>
        <w:tabs>
          <w:tab w:val="left" w:pos="472"/>
        </w:tabs>
        <w:spacing w:line="265" w:lineRule="exact"/>
        <w:ind w:left="471" w:hanging="360"/>
        <w:jc w:val="both"/>
        <w:rPr>
          <w:rFonts w:ascii="Arial" w:eastAsia="Arial" w:hAnsi="Arial" w:cs="Arial"/>
        </w:rPr>
      </w:pPr>
      <w:r>
        <w:rPr>
          <w:rFonts w:ascii="Arial"/>
        </w:rPr>
        <w:t>analyse problems in computational terms and write computer programs to solve such</w:t>
      </w:r>
      <w:r>
        <w:rPr>
          <w:rFonts w:ascii="Arial"/>
          <w:spacing w:val="-30"/>
        </w:rPr>
        <w:t xml:space="preserve"> </w:t>
      </w:r>
      <w:r>
        <w:rPr>
          <w:rFonts w:ascii="Arial"/>
        </w:rPr>
        <w:t>problems;</w:t>
      </w:r>
    </w:p>
    <w:p w14:paraId="211E343B" w14:textId="77777777" w:rsidR="00280DE8" w:rsidRDefault="00F908FA" w:rsidP="00B32CE0">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develop ICT capability in finding, selecting and using</w:t>
      </w:r>
      <w:r>
        <w:rPr>
          <w:rFonts w:ascii="Arial"/>
          <w:spacing w:val="-22"/>
        </w:rPr>
        <w:t xml:space="preserve"> </w:t>
      </w:r>
      <w:r>
        <w:rPr>
          <w:rFonts w:ascii="Arial"/>
        </w:rPr>
        <w:t>information;</w:t>
      </w:r>
    </w:p>
    <w:p w14:paraId="1EC68697" w14:textId="77777777" w:rsidR="00280DE8" w:rsidRDefault="00F908FA" w:rsidP="00B32CE0">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use ICT for effective and appropriate</w:t>
      </w:r>
      <w:r>
        <w:rPr>
          <w:rFonts w:ascii="Arial"/>
          <w:spacing w:val="-17"/>
        </w:rPr>
        <w:t xml:space="preserve"> </w:t>
      </w:r>
      <w:r>
        <w:rPr>
          <w:rFonts w:ascii="Arial"/>
        </w:rPr>
        <w:t>communication;</w:t>
      </w:r>
    </w:p>
    <w:p w14:paraId="41260973" w14:textId="77777777" w:rsidR="00280DE8" w:rsidRDefault="00F908FA" w:rsidP="00B32CE0">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apply the use of hardware and software to a range of situations involving</w:t>
      </w:r>
      <w:r>
        <w:rPr>
          <w:rFonts w:ascii="Arial"/>
          <w:spacing w:val="-27"/>
        </w:rPr>
        <w:t xml:space="preserve"> </w:t>
      </w:r>
      <w:r>
        <w:rPr>
          <w:rFonts w:ascii="Arial"/>
        </w:rPr>
        <w:t>information;</w:t>
      </w:r>
    </w:p>
    <w:p w14:paraId="6B455C43" w14:textId="77777777" w:rsidR="00280DE8" w:rsidRDefault="00F908FA" w:rsidP="00B32CE0">
      <w:pPr>
        <w:pStyle w:val="ListParagraph"/>
        <w:numPr>
          <w:ilvl w:val="0"/>
          <w:numId w:val="1"/>
        </w:numPr>
        <w:tabs>
          <w:tab w:val="left" w:pos="472"/>
        </w:tabs>
        <w:spacing w:line="269" w:lineRule="exact"/>
        <w:ind w:left="471" w:hanging="360"/>
        <w:jc w:val="both"/>
        <w:rPr>
          <w:rFonts w:ascii="Arial" w:eastAsia="Arial" w:hAnsi="Arial" w:cs="Arial"/>
        </w:rPr>
      </w:pPr>
      <w:r>
        <w:rPr>
          <w:rFonts w:ascii="Arial"/>
        </w:rPr>
        <w:t>apply their ICT skills and knowledge to their learning in other</w:t>
      </w:r>
      <w:r>
        <w:rPr>
          <w:rFonts w:ascii="Arial"/>
          <w:spacing w:val="-26"/>
        </w:rPr>
        <w:t xml:space="preserve"> </w:t>
      </w:r>
      <w:r>
        <w:rPr>
          <w:rFonts w:ascii="Arial"/>
        </w:rPr>
        <w:t>areas;</w:t>
      </w:r>
    </w:p>
    <w:p w14:paraId="5EF16E39" w14:textId="77777777" w:rsidR="00280DE8" w:rsidRDefault="00F908FA" w:rsidP="00B32CE0">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use their ICT skills to develop their language and communication</w:t>
      </w:r>
      <w:r>
        <w:rPr>
          <w:rFonts w:ascii="Arial"/>
          <w:spacing w:val="-23"/>
        </w:rPr>
        <w:t xml:space="preserve"> </w:t>
      </w:r>
      <w:r>
        <w:rPr>
          <w:rFonts w:ascii="Arial"/>
        </w:rPr>
        <w:t>skills;</w:t>
      </w:r>
    </w:p>
    <w:p w14:paraId="6F1E7285" w14:textId="77777777" w:rsidR="00280DE8" w:rsidRDefault="00F908FA" w:rsidP="00B32CE0">
      <w:pPr>
        <w:pStyle w:val="ListParagraph"/>
        <w:numPr>
          <w:ilvl w:val="0"/>
          <w:numId w:val="1"/>
        </w:numPr>
        <w:tabs>
          <w:tab w:val="left" w:pos="472"/>
        </w:tabs>
        <w:ind w:left="471" w:right="368" w:hanging="360"/>
        <w:jc w:val="both"/>
        <w:rPr>
          <w:rFonts w:ascii="Arial" w:eastAsia="Arial" w:hAnsi="Arial" w:cs="Arial"/>
        </w:rPr>
      </w:pPr>
      <w:r>
        <w:rPr>
          <w:rFonts w:ascii="Arial"/>
        </w:rPr>
        <w:t>explore their attitudes towards ICT and its value to them and society in general. For example, to learn about issues of security, confidentiality and</w:t>
      </w:r>
      <w:r>
        <w:rPr>
          <w:rFonts w:ascii="Arial"/>
          <w:spacing w:val="-25"/>
        </w:rPr>
        <w:t xml:space="preserve"> </w:t>
      </w:r>
      <w:r>
        <w:rPr>
          <w:rFonts w:ascii="Arial"/>
        </w:rPr>
        <w:t>accuracy.</w:t>
      </w:r>
    </w:p>
    <w:p w14:paraId="7E1C5525" w14:textId="77777777" w:rsidR="00280DE8" w:rsidRDefault="00280DE8" w:rsidP="00B32CE0">
      <w:pPr>
        <w:jc w:val="both"/>
        <w:rPr>
          <w:rFonts w:ascii="Arial" w:eastAsia="Arial" w:hAnsi="Arial" w:cs="Arial"/>
        </w:rPr>
      </w:pPr>
    </w:p>
    <w:p w14:paraId="1FFB5DF6" w14:textId="77777777" w:rsidR="00773386" w:rsidRDefault="00773386" w:rsidP="00B32CE0">
      <w:pPr>
        <w:jc w:val="both"/>
        <w:rPr>
          <w:rFonts w:ascii="Arial" w:eastAsia="Arial" w:hAnsi="Arial" w:cs="Arial"/>
        </w:rPr>
      </w:pPr>
    </w:p>
    <w:p w14:paraId="0950610A" w14:textId="77777777" w:rsidR="00280DE8" w:rsidRDefault="00F908FA">
      <w:pPr>
        <w:pStyle w:val="Heading1"/>
        <w:numPr>
          <w:ilvl w:val="0"/>
          <w:numId w:val="2"/>
        </w:numPr>
        <w:tabs>
          <w:tab w:val="left" w:pos="832"/>
        </w:tabs>
        <w:rPr>
          <w:b w:val="0"/>
          <w:bCs w:val="0"/>
        </w:rPr>
      </w:pPr>
      <w:bookmarkStart w:id="3" w:name="_TOC_250017"/>
      <w:r>
        <w:rPr>
          <w:u w:val="thick" w:color="000000"/>
        </w:rPr>
        <w:t>Approaches to Teaching and</w:t>
      </w:r>
      <w:r>
        <w:rPr>
          <w:spacing w:val="-14"/>
          <w:u w:val="thick" w:color="000000"/>
        </w:rPr>
        <w:t xml:space="preserve"> </w:t>
      </w:r>
      <w:r>
        <w:rPr>
          <w:u w:val="thick" w:color="000000"/>
        </w:rPr>
        <w:t>Learning</w:t>
      </w:r>
      <w:bookmarkEnd w:id="3"/>
    </w:p>
    <w:p w14:paraId="6BA778B9" w14:textId="77777777" w:rsidR="00280DE8" w:rsidRDefault="00F908FA" w:rsidP="002E7E83">
      <w:pPr>
        <w:pStyle w:val="BodyText"/>
        <w:spacing w:before="1"/>
        <w:ind w:right="299"/>
        <w:jc w:val="both"/>
      </w:pPr>
      <w:r>
        <w:t>ICT and computing skills are taught both within dedicated ICT lessons once a week and within other curriculum subjects; using the ICT suite or other resources (see below). Teachers ensure meaningful contexts for the teaching of skills and, where relevant, these link to the cross-curricular topic being</w:t>
      </w:r>
      <w:r>
        <w:rPr>
          <w:spacing w:val="-6"/>
        </w:rPr>
        <w:t xml:space="preserve"> </w:t>
      </w:r>
      <w:r>
        <w:t>studied.</w:t>
      </w:r>
    </w:p>
    <w:p w14:paraId="12CF44F9" w14:textId="77777777" w:rsidR="00280DE8" w:rsidRDefault="00280DE8">
      <w:pPr>
        <w:spacing w:before="9"/>
        <w:rPr>
          <w:rFonts w:ascii="Arial" w:eastAsia="Arial" w:hAnsi="Arial" w:cs="Arial"/>
          <w:sz w:val="21"/>
          <w:szCs w:val="21"/>
        </w:rPr>
      </w:pPr>
    </w:p>
    <w:p w14:paraId="3495D05C" w14:textId="77777777" w:rsidR="00773386" w:rsidRDefault="00773386">
      <w:pPr>
        <w:spacing w:before="9"/>
        <w:rPr>
          <w:rFonts w:ascii="Arial" w:eastAsia="Arial" w:hAnsi="Arial" w:cs="Arial"/>
          <w:sz w:val="21"/>
          <w:szCs w:val="21"/>
        </w:rPr>
      </w:pPr>
    </w:p>
    <w:p w14:paraId="72673355" w14:textId="77777777" w:rsidR="00280DE8" w:rsidRDefault="00F908FA">
      <w:pPr>
        <w:pStyle w:val="Heading1"/>
        <w:numPr>
          <w:ilvl w:val="0"/>
          <w:numId w:val="2"/>
        </w:numPr>
        <w:tabs>
          <w:tab w:val="left" w:pos="832"/>
        </w:tabs>
        <w:rPr>
          <w:b w:val="0"/>
          <w:bCs w:val="0"/>
        </w:rPr>
      </w:pPr>
      <w:bookmarkStart w:id="4" w:name="_TOC_250016"/>
      <w:r>
        <w:rPr>
          <w:u w:val="thick" w:color="000000"/>
        </w:rPr>
        <w:t>Resources</w:t>
      </w:r>
      <w:bookmarkEnd w:id="4"/>
    </w:p>
    <w:p w14:paraId="7C2942E1" w14:textId="4ACF617F" w:rsidR="00280DE8" w:rsidRDefault="00F908FA" w:rsidP="00A77F76">
      <w:pPr>
        <w:pStyle w:val="BodyText"/>
        <w:spacing w:before="1"/>
        <w:ind w:right="239"/>
        <w:jc w:val="both"/>
      </w:pPr>
      <w:r>
        <w:t xml:space="preserve">The School has </w:t>
      </w:r>
      <w:r w:rsidR="00A77F76">
        <w:t>a</w:t>
      </w:r>
      <w:r>
        <w:t xml:space="preserve"> fully e</w:t>
      </w:r>
      <w:r w:rsidR="00A77F76">
        <w:t>quipped and networked ICT suite with 31</w:t>
      </w:r>
      <w:r w:rsidR="00664F97">
        <w:t xml:space="preserve"> PCs</w:t>
      </w:r>
      <w:r w:rsidR="00A77F76">
        <w:t xml:space="preserve"> and an interactive touch screen</w:t>
      </w:r>
      <w:r>
        <w:t>.</w:t>
      </w:r>
      <w:r w:rsidR="000E2A80">
        <w:t xml:space="preserve"> </w:t>
      </w:r>
      <w:r>
        <w:t>Each classroom has at least one computer so children</w:t>
      </w:r>
      <w:r w:rsidR="00A77F76">
        <w:t xml:space="preserve"> and staff are also able to log-</w:t>
      </w:r>
      <w:r>
        <w:t>on to the network from these as well as being equip</w:t>
      </w:r>
      <w:r w:rsidR="00A77F76">
        <w:t>ped with interactive touch screens</w:t>
      </w:r>
      <w:r>
        <w:t>. Internet use is a part of the statutory curriculum and a necessary tool for staff and pupils. There is access to the Internet within th</w:t>
      </w:r>
      <w:r w:rsidR="00A77F76">
        <w:t>e classroom and the ICT Suites: w</w:t>
      </w:r>
      <w:r>
        <w:t>ireless</w:t>
      </w:r>
      <w:r w:rsidR="00A77F76">
        <w:t xml:space="preserve"> access is available throughout the school.</w:t>
      </w:r>
      <w:r>
        <w:t xml:space="preserve"> </w:t>
      </w:r>
    </w:p>
    <w:p w14:paraId="55F7AD72" w14:textId="77777777" w:rsidR="00280DE8" w:rsidRDefault="00280DE8">
      <w:pPr>
        <w:rPr>
          <w:rFonts w:ascii="Arial" w:eastAsia="Arial" w:hAnsi="Arial" w:cs="Arial"/>
        </w:rPr>
      </w:pPr>
    </w:p>
    <w:p w14:paraId="10DC1ED4" w14:textId="740AB951" w:rsidR="00664F97" w:rsidRDefault="00F908FA" w:rsidP="00664F97">
      <w:pPr>
        <w:pStyle w:val="BodyText"/>
        <w:spacing w:before="1"/>
        <w:ind w:right="239"/>
        <w:jc w:val="both"/>
      </w:pPr>
      <w:r>
        <w:t>All year groups will have subject specific ICT resources for teaching and learning. The School subscribes to Espresso</w:t>
      </w:r>
      <w:r w:rsidR="00A77F76">
        <w:t>, Espresso Coding, Letter Join, Times-table Rock Stars and 2-Simple.</w:t>
      </w:r>
      <w:r>
        <w:t xml:space="preserve"> Other software and hardware </w:t>
      </w:r>
      <w:proofErr w:type="gramStart"/>
      <w:r>
        <w:t>is</w:t>
      </w:r>
      <w:proofErr w:type="gramEnd"/>
      <w:r>
        <w:t xml:space="preserve"> chosen to support age-appropriate development of skills including</w:t>
      </w:r>
      <w:r>
        <w:rPr>
          <w:spacing w:val="-41"/>
        </w:rPr>
        <w:t xml:space="preserve"> </w:t>
      </w:r>
      <w:r>
        <w:t>portable resources, such as cameras, voice recorders and</w:t>
      </w:r>
      <w:r>
        <w:rPr>
          <w:spacing w:val="-21"/>
        </w:rPr>
        <w:t xml:space="preserve"> </w:t>
      </w:r>
      <w:r w:rsidR="00A77F76">
        <w:t>iPads</w:t>
      </w:r>
      <w:r>
        <w:t>.</w:t>
      </w:r>
      <w:r w:rsidR="00664F97" w:rsidRPr="00664F97">
        <w:t xml:space="preserve"> </w:t>
      </w:r>
      <w:r w:rsidR="00664F97">
        <w:t xml:space="preserve">There are 60 </w:t>
      </w:r>
      <w:proofErr w:type="spellStart"/>
      <w:r w:rsidR="00664F97">
        <w:t>IPads</w:t>
      </w:r>
      <w:proofErr w:type="spellEnd"/>
      <w:r w:rsidR="00664F97">
        <w:t xml:space="preserve"> stored in 2 trollies containing 30 tablets.  One is located in the resource room and the other in the ICT suite.  </w:t>
      </w:r>
    </w:p>
    <w:p w14:paraId="52FF3E87" w14:textId="77777777" w:rsidR="00280DE8" w:rsidRDefault="00280DE8">
      <w:pPr>
        <w:rPr>
          <w:rFonts w:ascii="Arial" w:eastAsia="Arial" w:hAnsi="Arial" w:cs="Arial"/>
        </w:rPr>
      </w:pPr>
    </w:p>
    <w:p w14:paraId="250E9B09" w14:textId="77777777" w:rsidR="00280DE8" w:rsidRDefault="00F908FA" w:rsidP="00516371">
      <w:pPr>
        <w:pStyle w:val="BodyText"/>
        <w:ind w:right="239"/>
        <w:jc w:val="both"/>
      </w:pPr>
      <w:r>
        <w:t>The School liai</w:t>
      </w:r>
      <w:r w:rsidR="00516371">
        <w:t>ses with par</w:t>
      </w:r>
      <w:r w:rsidR="000E2A80">
        <w:t>ents via Teachers2Parents and 2</w:t>
      </w:r>
      <w:r w:rsidR="00516371">
        <w:t xml:space="preserve">Simple’s </w:t>
      </w:r>
      <w:r w:rsidR="000E2A80">
        <w:t>Evidence Me</w:t>
      </w:r>
      <w:r w:rsidR="00516371">
        <w:t>. These are email services</w:t>
      </w:r>
      <w:r w:rsidR="00E17F5A">
        <w:t xml:space="preserve"> that are</w:t>
      </w:r>
      <w:r>
        <w:t xml:space="preserve"> used by teachers and office staff to communicate with parents with the aim of having an increasingly paperless system of communication.</w:t>
      </w:r>
    </w:p>
    <w:p w14:paraId="3C5E6184" w14:textId="77777777" w:rsidR="00280DE8" w:rsidRDefault="00280DE8" w:rsidP="00516371">
      <w:pPr>
        <w:jc w:val="both"/>
        <w:rPr>
          <w:rFonts w:ascii="Arial" w:eastAsia="Arial" w:hAnsi="Arial" w:cs="Arial"/>
        </w:rPr>
      </w:pPr>
    </w:p>
    <w:p w14:paraId="0BCFD61B" w14:textId="747B0729" w:rsidR="00280DE8" w:rsidRDefault="00F908FA" w:rsidP="002216B4">
      <w:pPr>
        <w:pStyle w:val="BodyText"/>
        <w:ind w:right="169"/>
        <w:jc w:val="both"/>
      </w:pPr>
      <w:bookmarkStart w:id="5" w:name="_Hlk143161896"/>
      <w:r>
        <w:t>All computers are networked</w:t>
      </w:r>
      <w:r w:rsidR="002216B4">
        <w:t xml:space="preserve"> and a</w:t>
      </w:r>
      <w:r>
        <w:t xml:space="preserve">ccess to the server is limited to the </w:t>
      </w:r>
      <w:r w:rsidR="002216B4">
        <w:t xml:space="preserve">technicians from </w:t>
      </w:r>
      <w:proofErr w:type="spellStart"/>
      <w:r w:rsidR="00C23294" w:rsidRPr="00C23294">
        <w:t>Mercu</w:t>
      </w:r>
      <w:proofErr w:type="spellEnd"/>
      <w:r w:rsidR="00C23294" w:rsidRPr="00C23294">
        <w:t xml:space="preserve"> IT Solutions</w:t>
      </w:r>
      <w:r w:rsidR="002216B4">
        <w:t xml:space="preserve">. </w:t>
      </w:r>
      <w:r>
        <w:t>Any problems with hardware and software in school are</w:t>
      </w:r>
      <w:r w:rsidR="002216B4">
        <w:t xml:space="preserve"> reported to </w:t>
      </w:r>
      <w:proofErr w:type="spellStart"/>
      <w:r w:rsidR="00C23294" w:rsidRPr="00C23294">
        <w:t>Mercu</w:t>
      </w:r>
      <w:proofErr w:type="spellEnd"/>
      <w:r w:rsidR="00C23294" w:rsidRPr="00C23294">
        <w:t xml:space="preserve"> IT Solutions</w:t>
      </w:r>
      <w:r w:rsidR="002216B4">
        <w:t>.</w:t>
      </w:r>
    </w:p>
    <w:bookmarkEnd w:id="5"/>
    <w:p w14:paraId="3F55726C" w14:textId="77777777" w:rsidR="00280DE8" w:rsidRDefault="00280DE8">
      <w:pPr>
        <w:spacing w:before="10"/>
        <w:rPr>
          <w:rFonts w:ascii="Arial" w:eastAsia="Arial" w:hAnsi="Arial" w:cs="Arial"/>
          <w:sz w:val="21"/>
          <w:szCs w:val="21"/>
        </w:rPr>
      </w:pPr>
    </w:p>
    <w:p w14:paraId="4C135DF1" w14:textId="77777777" w:rsidR="00280DE8" w:rsidRDefault="00280DE8">
      <w:pPr>
        <w:spacing w:before="8"/>
        <w:rPr>
          <w:rFonts w:ascii="Arial" w:eastAsia="Arial" w:hAnsi="Arial" w:cs="Arial"/>
          <w:sz w:val="25"/>
          <w:szCs w:val="25"/>
        </w:rPr>
      </w:pPr>
    </w:p>
    <w:p w14:paraId="1E07D60C" w14:textId="77777777" w:rsidR="00773386" w:rsidRDefault="00773386">
      <w:pPr>
        <w:spacing w:before="8"/>
        <w:rPr>
          <w:rFonts w:ascii="Arial" w:eastAsia="Arial" w:hAnsi="Arial" w:cs="Arial"/>
          <w:sz w:val="25"/>
          <w:szCs w:val="25"/>
        </w:rPr>
      </w:pPr>
    </w:p>
    <w:p w14:paraId="2DAB48A0" w14:textId="77777777" w:rsidR="00773386" w:rsidRDefault="00773386">
      <w:pPr>
        <w:spacing w:before="8"/>
        <w:rPr>
          <w:rFonts w:ascii="Arial" w:eastAsia="Arial" w:hAnsi="Arial" w:cs="Arial"/>
          <w:sz w:val="25"/>
          <w:szCs w:val="25"/>
        </w:rPr>
      </w:pPr>
    </w:p>
    <w:p w14:paraId="1F0DF9CB" w14:textId="77777777" w:rsidR="00280DE8" w:rsidRDefault="00F908FA">
      <w:pPr>
        <w:pStyle w:val="Heading1"/>
        <w:numPr>
          <w:ilvl w:val="0"/>
          <w:numId w:val="2"/>
        </w:numPr>
        <w:tabs>
          <w:tab w:val="left" w:pos="832"/>
        </w:tabs>
        <w:rPr>
          <w:b w:val="0"/>
          <w:bCs w:val="0"/>
        </w:rPr>
      </w:pPr>
      <w:bookmarkStart w:id="6" w:name="_TOC_250015"/>
      <w:r>
        <w:rPr>
          <w:u w:val="thick" w:color="000000"/>
        </w:rPr>
        <w:lastRenderedPageBreak/>
        <w:t>Learning</w:t>
      </w:r>
      <w:r>
        <w:rPr>
          <w:spacing w:val="-7"/>
          <w:u w:val="thick" w:color="000000"/>
        </w:rPr>
        <w:t xml:space="preserve"> </w:t>
      </w:r>
      <w:r>
        <w:rPr>
          <w:u w:val="thick" w:color="000000"/>
        </w:rPr>
        <w:t>Environment</w:t>
      </w:r>
      <w:bookmarkEnd w:id="6"/>
    </w:p>
    <w:p w14:paraId="7634A826" w14:textId="0132530C" w:rsidR="00280DE8" w:rsidRDefault="00283516" w:rsidP="00283516">
      <w:pPr>
        <w:pStyle w:val="BodyText"/>
        <w:spacing w:before="4"/>
        <w:ind w:right="396"/>
        <w:jc w:val="both"/>
      </w:pPr>
      <w:r>
        <w:t>The School’s ICT suite</w:t>
      </w:r>
      <w:r w:rsidR="00F908FA">
        <w:t xml:space="preserve"> enable</w:t>
      </w:r>
      <w:r>
        <w:t>s</w:t>
      </w:r>
      <w:r w:rsidR="00F908FA">
        <w:t xml:space="preserve"> whole classes to work together (in pairs or individually). As a teaching and learning tool, ICT is used across all areas of the School’s indoor and outdoor learning environment. </w:t>
      </w:r>
      <w:r>
        <w:t>The school’s trolley of 30 iPads</w:t>
      </w:r>
      <w:r w:rsidR="002E4EA7">
        <w:t xml:space="preserve"> of which there are 2 sets</w:t>
      </w:r>
      <w:r>
        <w:t xml:space="preserve"> is used for classroom ICT activities, e.g. topic research.</w:t>
      </w:r>
    </w:p>
    <w:p w14:paraId="5D23BDFA" w14:textId="77777777" w:rsidR="00280DE8" w:rsidRDefault="00280DE8">
      <w:pPr>
        <w:rPr>
          <w:rFonts w:ascii="Arial" w:eastAsia="Arial" w:hAnsi="Arial" w:cs="Arial"/>
        </w:rPr>
      </w:pPr>
    </w:p>
    <w:p w14:paraId="3F3C098B" w14:textId="77777777" w:rsidR="00280DE8" w:rsidRDefault="00280DE8">
      <w:pPr>
        <w:spacing w:before="11"/>
        <w:rPr>
          <w:rFonts w:ascii="Arial" w:eastAsia="Arial" w:hAnsi="Arial" w:cs="Arial"/>
          <w:sz w:val="21"/>
          <w:szCs w:val="21"/>
        </w:rPr>
      </w:pPr>
    </w:p>
    <w:p w14:paraId="7D46FEA5" w14:textId="77777777" w:rsidR="00280DE8" w:rsidRDefault="00F908FA">
      <w:pPr>
        <w:pStyle w:val="Heading1"/>
        <w:numPr>
          <w:ilvl w:val="0"/>
          <w:numId w:val="2"/>
        </w:numPr>
        <w:tabs>
          <w:tab w:val="left" w:pos="832"/>
        </w:tabs>
        <w:rPr>
          <w:b w:val="0"/>
          <w:bCs w:val="0"/>
        </w:rPr>
      </w:pPr>
      <w:bookmarkStart w:id="7" w:name="_TOC_250014"/>
      <w:r>
        <w:rPr>
          <w:u w:val="thick" w:color="000000"/>
        </w:rPr>
        <w:t>Planning</w:t>
      </w:r>
      <w:bookmarkEnd w:id="7"/>
    </w:p>
    <w:p w14:paraId="27A40863" w14:textId="77777777" w:rsidR="00280DE8" w:rsidRDefault="00F908FA" w:rsidP="004A09CC">
      <w:pPr>
        <w:pStyle w:val="BodyText"/>
        <w:spacing w:before="1"/>
        <w:ind w:right="214"/>
        <w:jc w:val="both"/>
      </w:pPr>
      <w:r>
        <w:t xml:space="preserve">Specific planning for ICT (and computing from September 2014) using the School’s schemes of work is undertaken in the form of unit and weekly plans, which use assessment information to ensure that lessons meet the needs of all children both </w:t>
      </w:r>
      <w:r w:rsidR="004A09CC">
        <w:t xml:space="preserve">in subject knowledge and skill </w:t>
      </w:r>
      <w:r>
        <w:t>is included. As ICT is taught across the Curriculum, ICT is also integrated into planning for core and foundation subjects (see section 7 below).  E-Safety is also planned for within the Curriculum (see E-Safety</w:t>
      </w:r>
      <w:r>
        <w:rPr>
          <w:spacing w:val="-34"/>
        </w:rPr>
        <w:t xml:space="preserve"> </w:t>
      </w:r>
      <w:r>
        <w:t>Policy).</w:t>
      </w:r>
    </w:p>
    <w:p w14:paraId="5AE28EF6" w14:textId="77777777" w:rsidR="00280DE8" w:rsidRDefault="00280DE8">
      <w:pPr>
        <w:rPr>
          <w:rFonts w:ascii="Arial" w:eastAsia="Arial" w:hAnsi="Arial" w:cs="Arial"/>
        </w:rPr>
      </w:pPr>
    </w:p>
    <w:p w14:paraId="40935AC5" w14:textId="77777777" w:rsidR="00280DE8" w:rsidRDefault="00280DE8">
      <w:pPr>
        <w:spacing w:before="9"/>
        <w:rPr>
          <w:rFonts w:ascii="Arial" w:eastAsia="Arial" w:hAnsi="Arial" w:cs="Arial"/>
          <w:sz w:val="21"/>
          <w:szCs w:val="21"/>
        </w:rPr>
      </w:pPr>
    </w:p>
    <w:p w14:paraId="700E0484" w14:textId="77777777" w:rsidR="00280DE8" w:rsidRDefault="00F908FA">
      <w:pPr>
        <w:pStyle w:val="Heading1"/>
        <w:numPr>
          <w:ilvl w:val="0"/>
          <w:numId w:val="2"/>
        </w:numPr>
        <w:tabs>
          <w:tab w:val="left" w:pos="832"/>
        </w:tabs>
        <w:rPr>
          <w:b w:val="0"/>
          <w:bCs w:val="0"/>
        </w:rPr>
      </w:pPr>
      <w:bookmarkStart w:id="8" w:name="_TOC_250013"/>
      <w:r>
        <w:rPr>
          <w:u w:val="thick" w:color="000000"/>
        </w:rPr>
        <w:t>Assessment</w:t>
      </w:r>
      <w:bookmarkEnd w:id="8"/>
    </w:p>
    <w:p w14:paraId="64D02AB2" w14:textId="3DC5E102" w:rsidR="00280DE8" w:rsidRDefault="00F908FA" w:rsidP="00D370CD">
      <w:pPr>
        <w:pStyle w:val="BodyText"/>
        <w:spacing w:before="1"/>
        <w:ind w:right="239"/>
        <w:jc w:val="both"/>
      </w:pPr>
      <w:bookmarkStart w:id="9" w:name="_Hlk170474768"/>
      <w:r>
        <w:t>There are many opportunities within ICT and computing for children’s on-going self-assessment as they seek solutions to problems, edit and self-correct their work. Children are assessed at the end of each unit of work by teachers</w:t>
      </w:r>
      <w:r w:rsidR="00520CB3">
        <w:t xml:space="preserve"> through the use of ‘What do you know now?’ documents</w:t>
      </w:r>
      <w:r>
        <w:t xml:space="preserve">. </w:t>
      </w:r>
    </w:p>
    <w:bookmarkEnd w:id="9"/>
    <w:p w14:paraId="2102DA7D" w14:textId="77777777" w:rsidR="00280DE8" w:rsidRDefault="00280DE8">
      <w:pPr>
        <w:rPr>
          <w:rFonts w:ascii="Arial" w:eastAsia="Arial" w:hAnsi="Arial" w:cs="Arial"/>
        </w:rPr>
      </w:pPr>
    </w:p>
    <w:p w14:paraId="0584AF80" w14:textId="77777777" w:rsidR="00280DE8" w:rsidRDefault="00280DE8">
      <w:pPr>
        <w:spacing w:before="9"/>
        <w:rPr>
          <w:rFonts w:ascii="Arial" w:eastAsia="Arial" w:hAnsi="Arial" w:cs="Arial"/>
          <w:sz w:val="21"/>
          <w:szCs w:val="21"/>
        </w:rPr>
      </w:pPr>
    </w:p>
    <w:p w14:paraId="4E4D7CEB" w14:textId="77777777" w:rsidR="00280DE8" w:rsidRDefault="00F908FA">
      <w:pPr>
        <w:pStyle w:val="Heading1"/>
        <w:numPr>
          <w:ilvl w:val="0"/>
          <w:numId w:val="2"/>
        </w:numPr>
        <w:tabs>
          <w:tab w:val="left" w:pos="832"/>
        </w:tabs>
        <w:rPr>
          <w:b w:val="0"/>
          <w:bCs w:val="0"/>
        </w:rPr>
      </w:pPr>
      <w:bookmarkStart w:id="10" w:name="_TOC_250012"/>
      <w:r>
        <w:rPr>
          <w:u w:val="thick" w:color="000000"/>
        </w:rPr>
        <w:t>Cross Curricular</w:t>
      </w:r>
      <w:r>
        <w:rPr>
          <w:spacing w:val="-9"/>
          <w:u w:val="thick" w:color="000000"/>
        </w:rPr>
        <w:t xml:space="preserve"> </w:t>
      </w:r>
      <w:r>
        <w:rPr>
          <w:u w:val="thick" w:color="000000"/>
        </w:rPr>
        <w:t>Opportunities</w:t>
      </w:r>
      <w:bookmarkEnd w:id="10"/>
    </w:p>
    <w:p w14:paraId="0DBE1EC9" w14:textId="77777777" w:rsidR="00280DE8" w:rsidRDefault="00280DE8">
      <w:pPr>
        <w:spacing w:before="5"/>
        <w:rPr>
          <w:rFonts w:ascii="Arial" w:eastAsia="Arial" w:hAnsi="Arial" w:cs="Arial"/>
          <w:b/>
          <w:bCs/>
          <w:sz w:val="16"/>
          <w:szCs w:val="16"/>
        </w:rPr>
      </w:pPr>
    </w:p>
    <w:p w14:paraId="51AFCF93" w14:textId="77777777" w:rsidR="00280DE8" w:rsidRDefault="00F908FA">
      <w:pPr>
        <w:pStyle w:val="Heading1"/>
        <w:numPr>
          <w:ilvl w:val="1"/>
          <w:numId w:val="2"/>
        </w:numPr>
        <w:tabs>
          <w:tab w:val="left" w:pos="832"/>
        </w:tabs>
        <w:spacing w:before="64"/>
        <w:rPr>
          <w:b w:val="0"/>
          <w:bCs w:val="0"/>
        </w:rPr>
      </w:pPr>
      <w:bookmarkStart w:id="11" w:name="_TOC_250011"/>
      <w:r>
        <w:t>Reading, writing, communication and</w:t>
      </w:r>
      <w:r>
        <w:rPr>
          <w:spacing w:val="-15"/>
        </w:rPr>
        <w:t xml:space="preserve"> </w:t>
      </w:r>
      <w:r>
        <w:t>maths</w:t>
      </w:r>
      <w:bookmarkEnd w:id="11"/>
    </w:p>
    <w:p w14:paraId="60BB09F9" w14:textId="77777777" w:rsidR="00280DE8" w:rsidRDefault="00F908FA" w:rsidP="00D370CD">
      <w:pPr>
        <w:pStyle w:val="BodyText"/>
        <w:spacing w:before="4"/>
        <w:ind w:right="249"/>
        <w:jc w:val="both"/>
      </w:pPr>
      <w:r>
        <w:t>Communication skills are a key part of the ICT and can be applied across the curriculum as well</w:t>
      </w:r>
      <w:r>
        <w:rPr>
          <w:spacing w:val="-37"/>
        </w:rPr>
        <w:t xml:space="preserve"> </w:t>
      </w:r>
      <w:r>
        <w:t>as outside school. Access to ICT across the curriculum is always in conjunction with the School’s E- Safety</w:t>
      </w:r>
      <w:r>
        <w:rPr>
          <w:spacing w:val="-7"/>
        </w:rPr>
        <w:t xml:space="preserve"> </w:t>
      </w:r>
      <w:r>
        <w:t>Policy.</w:t>
      </w:r>
    </w:p>
    <w:p w14:paraId="027A91EB" w14:textId="77777777" w:rsidR="00280DE8" w:rsidRDefault="00F908FA" w:rsidP="00D370CD">
      <w:pPr>
        <w:pStyle w:val="BodyText"/>
        <w:ind w:right="249"/>
        <w:jc w:val="both"/>
      </w:pPr>
      <w:r>
        <w:t>The use of ICT is fully integrated into planning for Literacy and Maths. Each class has an</w:t>
      </w:r>
      <w:r>
        <w:rPr>
          <w:spacing w:val="-36"/>
        </w:rPr>
        <w:t xml:space="preserve"> </w:t>
      </w:r>
      <w:r>
        <w:t xml:space="preserve">interactive </w:t>
      </w:r>
      <w:r w:rsidR="00D370CD">
        <w:t xml:space="preserve">touchscreen </w:t>
      </w:r>
      <w:r>
        <w:t>and most lessons across the curric</w:t>
      </w:r>
      <w:r w:rsidR="00D370CD">
        <w:t>ulum are built around Notebooks</w:t>
      </w:r>
      <w:r>
        <w:t xml:space="preserve">, </w:t>
      </w:r>
      <w:r w:rsidR="00D370CD">
        <w:t xml:space="preserve">PowerPoints, </w:t>
      </w:r>
      <w:r>
        <w:t>websites and interactive activities that are shown on</w:t>
      </w:r>
      <w:r>
        <w:rPr>
          <w:spacing w:val="-14"/>
        </w:rPr>
        <w:t xml:space="preserve"> </w:t>
      </w:r>
      <w:r>
        <w:t>them.</w:t>
      </w:r>
    </w:p>
    <w:p w14:paraId="333C8C89" w14:textId="77777777" w:rsidR="00280DE8" w:rsidRDefault="00F908FA" w:rsidP="00D370CD">
      <w:pPr>
        <w:pStyle w:val="BodyText"/>
        <w:ind w:right="140"/>
        <w:jc w:val="both"/>
      </w:pPr>
      <w:r>
        <w:t>In Literacy, children learn how to edit and revise text. They have the opportunity to develop their writing skills by communicating with people over the Internet using their safe personal email and they are able to join in discussions with other children throughout the world. They learn how to improve the presentation of their work by using desk-top publishing software. Film clips are used to stimulate writing across the year groups using the interactive whiteboards in each</w:t>
      </w:r>
      <w:r>
        <w:rPr>
          <w:spacing w:val="-29"/>
        </w:rPr>
        <w:t xml:space="preserve"> </w:t>
      </w:r>
      <w:r>
        <w:t>classroom.</w:t>
      </w:r>
    </w:p>
    <w:p w14:paraId="34E82509" w14:textId="77777777" w:rsidR="00280DE8" w:rsidRDefault="00F908FA" w:rsidP="00D370CD">
      <w:pPr>
        <w:pStyle w:val="BodyText"/>
        <w:ind w:right="373"/>
        <w:jc w:val="both"/>
      </w:pPr>
      <w:r>
        <w:t xml:space="preserve">In Maths, many ICT activities build upon the mathematical skills of the children. Children use ICT to collect data, make predictions, analyse results, and present information graphically. There are also activities that enable children to acquire and practice measuring techniques involving positive and negative numbers and decimal places. </w:t>
      </w:r>
      <w:r w:rsidR="009D3C03">
        <w:t xml:space="preserve">Children also use ICT to </w:t>
      </w:r>
      <w:proofErr w:type="spellStart"/>
      <w:r w:rsidR="009D3C03">
        <w:t>practis</w:t>
      </w:r>
      <w:r>
        <w:t>e</w:t>
      </w:r>
      <w:proofErr w:type="spellEnd"/>
      <w:r>
        <w:t xml:space="preserve"> their computational skills and as an assessment</w:t>
      </w:r>
      <w:r>
        <w:rPr>
          <w:spacing w:val="-10"/>
        </w:rPr>
        <w:t xml:space="preserve"> </w:t>
      </w:r>
      <w:r>
        <w:t>tool.</w:t>
      </w:r>
    </w:p>
    <w:p w14:paraId="48E19CC4" w14:textId="77777777" w:rsidR="005C0367" w:rsidRDefault="005C0367"/>
    <w:p w14:paraId="1247E485" w14:textId="77777777" w:rsidR="00280DE8" w:rsidRDefault="00F908FA">
      <w:pPr>
        <w:pStyle w:val="Heading1"/>
        <w:numPr>
          <w:ilvl w:val="1"/>
          <w:numId w:val="2"/>
        </w:numPr>
        <w:tabs>
          <w:tab w:val="left" w:pos="832"/>
        </w:tabs>
        <w:spacing w:before="42"/>
        <w:rPr>
          <w:b w:val="0"/>
          <w:bCs w:val="0"/>
        </w:rPr>
      </w:pPr>
      <w:bookmarkStart w:id="12" w:name="_TOC_250010"/>
      <w:r>
        <w:t>Foundation</w:t>
      </w:r>
      <w:r>
        <w:rPr>
          <w:spacing w:val="-9"/>
        </w:rPr>
        <w:t xml:space="preserve"> </w:t>
      </w:r>
      <w:r>
        <w:t>subjects</w:t>
      </w:r>
      <w:bookmarkEnd w:id="12"/>
    </w:p>
    <w:p w14:paraId="6B168992" w14:textId="77777777" w:rsidR="00280DE8" w:rsidRDefault="005C0367" w:rsidP="005C0367">
      <w:pPr>
        <w:pStyle w:val="BodyText"/>
        <w:spacing w:before="4"/>
        <w:ind w:right="249"/>
        <w:jc w:val="both"/>
      </w:pPr>
      <w:r>
        <w:t>C</w:t>
      </w:r>
      <w:r w:rsidR="00F908FA">
        <w:t xml:space="preserve">hildren use ICT to research new topics, carry out interactive experiments, work through simulations, watch videos and film clips, and record audio and visual presentations. </w:t>
      </w:r>
    </w:p>
    <w:p w14:paraId="5AA89C46" w14:textId="77777777" w:rsidR="00280DE8" w:rsidRDefault="00F908FA" w:rsidP="005C0367">
      <w:pPr>
        <w:pStyle w:val="BodyText"/>
        <w:ind w:right="115"/>
        <w:jc w:val="both"/>
      </w:pPr>
      <w:r>
        <w:t>Pupils develop research skills, safe use of search engines and become more discerning regarding the information they encounter. They are taught to decide what information is appropriate for their work. The children begin to investigate the quality and plausibility of the information they gather as well as learning to amend, edit and present work in a variety of ways depending on the purpose of the task and the</w:t>
      </w:r>
      <w:r>
        <w:rPr>
          <w:spacing w:val="-6"/>
        </w:rPr>
        <w:t xml:space="preserve"> </w:t>
      </w:r>
      <w:r>
        <w:t>audience.</w:t>
      </w:r>
    </w:p>
    <w:p w14:paraId="11801B8C" w14:textId="77777777" w:rsidR="00280DE8" w:rsidRDefault="00280DE8">
      <w:pPr>
        <w:spacing w:before="10"/>
        <w:rPr>
          <w:rFonts w:ascii="Arial" w:eastAsia="Arial" w:hAnsi="Arial" w:cs="Arial"/>
          <w:sz w:val="21"/>
          <w:szCs w:val="21"/>
        </w:rPr>
      </w:pPr>
    </w:p>
    <w:p w14:paraId="7AAD95D5" w14:textId="77777777" w:rsidR="00280DE8" w:rsidRDefault="00F908FA">
      <w:pPr>
        <w:pStyle w:val="Heading1"/>
        <w:numPr>
          <w:ilvl w:val="1"/>
          <w:numId w:val="2"/>
        </w:numPr>
        <w:tabs>
          <w:tab w:val="left" w:pos="832"/>
        </w:tabs>
        <w:rPr>
          <w:b w:val="0"/>
          <w:bCs w:val="0"/>
        </w:rPr>
      </w:pPr>
      <w:bookmarkStart w:id="13" w:name="_TOC_250009"/>
      <w:r>
        <w:t>Spiritual, Moral, Social and</w:t>
      </w:r>
      <w:r>
        <w:rPr>
          <w:spacing w:val="-14"/>
        </w:rPr>
        <w:t xml:space="preserve"> </w:t>
      </w:r>
      <w:r>
        <w:t>Cultural</w:t>
      </w:r>
      <w:bookmarkEnd w:id="13"/>
    </w:p>
    <w:p w14:paraId="705A139F" w14:textId="77777777" w:rsidR="00280DE8" w:rsidRDefault="00F908FA" w:rsidP="00B105B0">
      <w:pPr>
        <w:pStyle w:val="BodyText"/>
        <w:spacing w:before="4"/>
        <w:ind w:right="262"/>
        <w:jc w:val="both"/>
      </w:pPr>
      <w:r>
        <w:t>Through the discussion of moral issues related to electronic communication, children develop a view about the use and misuse of ICT, and they also gain a knowledge and understanding of the interdependence of people around the</w:t>
      </w:r>
      <w:r>
        <w:rPr>
          <w:spacing w:val="-20"/>
        </w:rPr>
        <w:t xml:space="preserve"> </w:t>
      </w:r>
      <w:r>
        <w:t>world.</w:t>
      </w:r>
    </w:p>
    <w:p w14:paraId="4AAFB5B8" w14:textId="77777777" w:rsidR="00280DE8" w:rsidRDefault="00280DE8">
      <w:pPr>
        <w:spacing w:before="11"/>
        <w:rPr>
          <w:rFonts w:ascii="Arial" w:eastAsia="Arial" w:hAnsi="Arial" w:cs="Arial"/>
          <w:sz w:val="21"/>
          <w:szCs w:val="21"/>
        </w:rPr>
      </w:pPr>
    </w:p>
    <w:p w14:paraId="51DB3087" w14:textId="77777777" w:rsidR="00773386" w:rsidRDefault="00773386">
      <w:pPr>
        <w:spacing w:before="11"/>
        <w:rPr>
          <w:rFonts w:ascii="Arial" w:eastAsia="Arial" w:hAnsi="Arial" w:cs="Arial"/>
          <w:sz w:val="21"/>
          <w:szCs w:val="21"/>
        </w:rPr>
      </w:pPr>
    </w:p>
    <w:p w14:paraId="60E19F54" w14:textId="77777777" w:rsidR="00280DE8" w:rsidRDefault="00F908FA">
      <w:pPr>
        <w:pStyle w:val="Heading1"/>
        <w:numPr>
          <w:ilvl w:val="0"/>
          <w:numId w:val="2"/>
        </w:numPr>
        <w:tabs>
          <w:tab w:val="left" w:pos="832"/>
        </w:tabs>
        <w:rPr>
          <w:b w:val="0"/>
          <w:bCs w:val="0"/>
        </w:rPr>
      </w:pPr>
      <w:bookmarkStart w:id="14" w:name="_TOC_250008"/>
      <w:r>
        <w:rPr>
          <w:u w:val="thick" w:color="000000"/>
        </w:rPr>
        <w:lastRenderedPageBreak/>
        <w:t>Enhancing the</w:t>
      </w:r>
      <w:r>
        <w:rPr>
          <w:spacing w:val="-11"/>
          <w:u w:val="thick" w:color="000000"/>
        </w:rPr>
        <w:t xml:space="preserve"> </w:t>
      </w:r>
      <w:r>
        <w:rPr>
          <w:u w:val="thick" w:color="000000"/>
        </w:rPr>
        <w:t>curriculum</w:t>
      </w:r>
      <w:bookmarkEnd w:id="14"/>
    </w:p>
    <w:p w14:paraId="4AAA561F" w14:textId="77777777" w:rsidR="00280DE8" w:rsidRDefault="00F908FA">
      <w:pPr>
        <w:pStyle w:val="BodyText"/>
        <w:spacing w:before="1"/>
        <w:ind w:right="249"/>
      </w:pPr>
      <w:r>
        <w:t>Many children have access to</w:t>
      </w:r>
      <w:r w:rsidR="00B105B0">
        <w:t xml:space="preserve"> ICT equipment at home, whilst</w:t>
      </w:r>
      <w:r>
        <w:t xml:space="preserve"> others do not. The number of children who do not have access to ICT at home is monitored and after school/lunchtime access is</w:t>
      </w:r>
      <w:r>
        <w:rPr>
          <w:spacing w:val="-30"/>
        </w:rPr>
        <w:t xml:space="preserve"> </w:t>
      </w:r>
      <w:r>
        <w:t>provided</w:t>
      </w:r>
    </w:p>
    <w:p w14:paraId="03B6BFBA" w14:textId="0BCC3665" w:rsidR="00280DE8" w:rsidRDefault="00F908FA">
      <w:pPr>
        <w:pStyle w:val="BodyText"/>
        <w:spacing w:before="1"/>
        <w:ind w:right="249"/>
      </w:pPr>
      <w:r>
        <w:t>e.g. Homework clubs for Upper Key Stage</w:t>
      </w:r>
      <w:r>
        <w:rPr>
          <w:spacing w:val="-14"/>
        </w:rPr>
        <w:t xml:space="preserve"> </w:t>
      </w:r>
      <w:r>
        <w:t>2.</w:t>
      </w:r>
      <w:r w:rsidR="0048590C">
        <w:t xml:space="preserve">  Some pupils are loaned individual devices from school. </w:t>
      </w:r>
    </w:p>
    <w:p w14:paraId="14E5FB98" w14:textId="77777777" w:rsidR="00280DE8" w:rsidRDefault="00280DE8">
      <w:pPr>
        <w:spacing w:before="2"/>
        <w:rPr>
          <w:rFonts w:ascii="Arial" w:eastAsia="Arial" w:hAnsi="Arial" w:cs="Arial"/>
          <w:sz w:val="32"/>
          <w:szCs w:val="32"/>
        </w:rPr>
      </w:pPr>
    </w:p>
    <w:p w14:paraId="55F1B276" w14:textId="77777777" w:rsidR="00280DE8" w:rsidRDefault="00F908FA">
      <w:pPr>
        <w:pStyle w:val="Heading1"/>
        <w:numPr>
          <w:ilvl w:val="0"/>
          <w:numId w:val="2"/>
        </w:numPr>
        <w:tabs>
          <w:tab w:val="left" w:pos="832"/>
        </w:tabs>
        <w:rPr>
          <w:b w:val="0"/>
          <w:bCs w:val="0"/>
        </w:rPr>
      </w:pPr>
      <w:bookmarkStart w:id="15" w:name="_TOC_250007"/>
      <w:r>
        <w:rPr>
          <w:u w:val="thick" w:color="000000"/>
        </w:rPr>
        <w:t>Inclusion</w:t>
      </w:r>
      <w:bookmarkEnd w:id="15"/>
    </w:p>
    <w:p w14:paraId="34583435" w14:textId="146478E3" w:rsidR="00280DE8" w:rsidRDefault="00F908FA" w:rsidP="00B105B0">
      <w:pPr>
        <w:pStyle w:val="BodyText"/>
        <w:spacing w:before="4"/>
        <w:ind w:right="131"/>
        <w:jc w:val="both"/>
      </w:pPr>
      <w:r>
        <w:t xml:space="preserve">Classes at </w:t>
      </w:r>
      <w:r w:rsidR="009D385A">
        <w:t xml:space="preserve">St. Vincent’s </w:t>
      </w:r>
      <w:r>
        <w:t>have children with widely differing ICT abilities and experience. ICT hardware and software also provide useful tools both to help overcome barriers and improve access for children with SEND or EAL and to enable more able, gifted and talented children to be challenged</w:t>
      </w:r>
      <w:r>
        <w:rPr>
          <w:spacing w:val="-29"/>
        </w:rPr>
        <w:t xml:space="preserve"> </w:t>
      </w:r>
      <w:r>
        <w:t>further.</w:t>
      </w:r>
    </w:p>
    <w:p w14:paraId="36D798D7" w14:textId="77777777" w:rsidR="00280DE8" w:rsidRDefault="00280DE8">
      <w:pPr>
        <w:spacing w:before="10"/>
        <w:rPr>
          <w:rFonts w:ascii="Arial" w:eastAsia="Arial" w:hAnsi="Arial" w:cs="Arial"/>
          <w:sz w:val="21"/>
          <w:szCs w:val="21"/>
        </w:rPr>
      </w:pPr>
    </w:p>
    <w:p w14:paraId="080F43CE" w14:textId="77777777" w:rsidR="00B105B0" w:rsidRDefault="00B105B0">
      <w:pPr>
        <w:spacing w:before="10"/>
        <w:rPr>
          <w:rFonts w:ascii="Arial" w:eastAsia="Arial" w:hAnsi="Arial" w:cs="Arial"/>
          <w:sz w:val="21"/>
          <w:szCs w:val="21"/>
        </w:rPr>
      </w:pPr>
    </w:p>
    <w:p w14:paraId="4CA8E531" w14:textId="77777777" w:rsidR="00280DE8" w:rsidRDefault="00F908FA">
      <w:pPr>
        <w:pStyle w:val="Heading1"/>
        <w:numPr>
          <w:ilvl w:val="1"/>
          <w:numId w:val="2"/>
        </w:numPr>
        <w:tabs>
          <w:tab w:val="left" w:pos="832"/>
        </w:tabs>
        <w:rPr>
          <w:b w:val="0"/>
          <w:bCs w:val="0"/>
        </w:rPr>
      </w:pPr>
      <w:r>
        <w:t>Special Educational Needs and Disability and English as an Additional</w:t>
      </w:r>
      <w:r>
        <w:rPr>
          <w:spacing w:val="-30"/>
        </w:rPr>
        <w:t xml:space="preserve"> </w:t>
      </w:r>
      <w:r>
        <w:t>Language</w:t>
      </w:r>
    </w:p>
    <w:p w14:paraId="066D5ADA" w14:textId="77777777" w:rsidR="00280DE8" w:rsidRDefault="00F908FA" w:rsidP="00B105B0">
      <w:pPr>
        <w:pStyle w:val="BodyText"/>
        <w:spacing w:before="4"/>
        <w:ind w:right="91"/>
        <w:jc w:val="both"/>
      </w:pPr>
      <w:r>
        <w:t>In planning lessons, teachers identify the learning goals for the majority of children and consideration is given to modifying the task, or providing peer or adult support, for children with language or learning needs.</w:t>
      </w:r>
    </w:p>
    <w:p w14:paraId="2C430CB4" w14:textId="77777777" w:rsidR="00280DE8" w:rsidRDefault="00F908FA" w:rsidP="001A7224">
      <w:pPr>
        <w:pStyle w:val="BodyText"/>
        <w:ind w:right="336"/>
        <w:jc w:val="both"/>
      </w:pPr>
      <w:r>
        <w:t xml:space="preserve">Teachers will liaise with the </w:t>
      </w:r>
      <w:proofErr w:type="spellStart"/>
      <w:r w:rsidR="001A7224">
        <w:t>SEN</w:t>
      </w:r>
      <w:r w:rsidR="00301B30">
        <w:t>D</w:t>
      </w:r>
      <w:r w:rsidR="001A7224">
        <w:t>co</w:t>
      </w:r>
      <w:proofErr w:type="spellEnd"/>
      <w:r w:rsidR="001A7224">
        <w:t xml:space="preserve"> </w:t>
      </w:r>
      <w:r>
        <w:t>on the use of ICT to improve such children’s access to the</w:t>
      </w:r>
      <w:r w:rsidR="001A7224">
        <w:t xml:space="preserve"> </w:t>
      </w:r>
      <w:r>
        <w:t>curriculum. Certain pupils with physical or communication difficulties have their own equipment for use across the curriculum, which may be specially</w:t>
      </w:r>
      <w:r>
        <w:rPr>
          <w:spacing w:val="-29"/>
        </w:rPr>
        <w:t xml:space="preserve"> </w:t>
      </w:r>
      <w:r>
        <w:t>adapted.</w:t>
      </w:r>
    </w:p>
    <w:p w14:paraId="234B0F03" w14:textId="77777777" w:rsidR="001A7224" w:rsidRDefault="001A7224">
      <w:pPr>
        <w:spacing w:before="10"/>
        <w:rPr>
          <w:rFonts w:ascii="Arial" w:eastAsia="Arial" w:hAnsi="Arial" w:cs="Arial"/>
          <w:sz w:val="21"/>
          <w:szCs w:val="21"/>
        </w:rPr>
      </w:pPr>
    </w:p>
    <w:p w14:paraId="118BB3B8" w14:textId="77777777" w:rsidR="00280DE8" w:rsidRDefault="00F908FA">
      <w:pPr>
        <w:pStyle w:val="Heading1"/>
        <w:numPr>
          <w:ilvl w:val="1"/>
          <w:numId w:val="2"/>
        </w:numPr>
        <w:tabs>
          <w:tab w:val="left" w:pos="832"/>
        </w:tabs>
        <w:rPr>
          <w:b w:val="0"/>
          <w:bCs w:val="0"/>
        </w:rPr>
      </w:pPr>
      <w:bookmarkStart w:id="16" w:name="_TOC_250006"/>
      <w:r>
        <w:t>Gifted and</w:t>
      </w:r>
      <w:r>
        <w:rPr>
          <w:spacing w:val="-6"/>
        </w:rPr>
        <w:t xml:space="preserve"> </w:t>
      </w:r>
      <w:r>
        <w:t>Talented</w:t>
      </w:r>
      <w:bookmarkEnd w:id="16"/>
    </w:p>
    <w:p w14:paraId="377A5437" w14:textId="77777777" w:rsidR="00280DE8" w:rsidRDefault="00F908FA" w:rsidP="001A7224">
      <w:pPr>
        <w:pStyle w:val="BodyText"/>
        <w:spacing w:before="1"/>
        <w:ind w:right="249"/>
        <w:jc w:val="both"/>
      </w:pPr>
      <w:r>
        <w:t>A small proportion of children exhibit particular gifts and talents in ICT and often need to be challenged through extension and enrichment activities. Gifted and talented children benefit from the use of software that offers opportunities to ask questions, solve problems and investigate ideas further.</w:t>
      </w:r>
    </w:p>
    <w:p w14:paraId="6AFD8890" w14:textId="77777777" w:rsidR="00280DE8" w:rsidRDefault="00280DE8">
      <w:pPr>
        <w:rPr>
          <w:rFonts w:ascii="Arial" w:eastAsia="Arial" w:hAnsi="Arial" w:cs="Arial"/>
        </w:rPr>
      </w:pPr>
    </w:p>
    <w:p w14:paraId="1B6CDA33" w14:textId="77777777" w:rsidR="00280DE8" w:rsidRDefault="00280DE8">
      <w:pPr>
        <w:spacing w:before="11"/>
        <w:rPr>
          <w:rFonts w:ascii="Arial" w:eastAsia="Arial" w:hAnsi="Arial" w:cs="Arial"/>
          <w:sz w:val="21"/>
          <w:szCs w:val="21"/>
        </w:rPr>
      </w:pPr>
    </w:p>
    <w:p w14:paraId="39FBA0EF" w14:textId="77777777" w:rsidR="00280DE8" w:rsidRDefault="00F908FA">
      <w:pPr>
        <w:pStyle w:val="Heading1"/>
        <w:numPr>
          <w:ilvl w:val="0"/>
          <w:numId w:val="2"/>
        </w:numPr>
        <w:tabs>
          <w:tab w:val="left" w:pos="832"/>
        </w:tabs>
        <w:rPr>
          <w:b w:val="0"/>
          <w:bCs w:val="0"/>
        </w:rPr>
      </w:pPr>
      <w:bookmarkStart w:id="17" w:name="_TOC_250005"/>
      <w:r>
        <w:rPr>
          <w:u w:val="thick" w:color="000000"/>
        </w:rPr>
        <w:t>Health and Safety and</w:t>
      </w:r>
      <w:r>
        <w:rPr>
          <w:spacing w:val="-14"/>
          <w:u w:val="thick" w:color="000000"/>
        </w:rPr>
        <w:t xml:space="preserve"> </w:t>
      </w:r>
      <w:r>
        <w:rPr>
          <w:u w:val="thick" w:color="000000"/>
        </w:rPr>
        <w:t>Safeguarding</w:t>
      </w:r>
      <w:bookmarkEnd w:id="17"/>
    </w:p>
    <w:p w14:paraId="0559B277" w14:textId="77777777" w:rsidR="00280DE8" w:rsidRDefault="00F908FA" w:rsidP="000920CC">
      <w:pPr>
        <w:spacing w:before="7" w:line="250" w:lineRule="exact"/>
        <w:ind w:left="111" w:right="249"/>
        <w:jc w:val="both"/>
        <w:rPr>
          <w:rFonts w:ascii="Arial" w:eastAsia="Arial" w:hAnsi="Arial" w:cs="Arial"/>
        </w:rPr>
      </w:pPr>
      <w:r>
        <w:rPr>
          <w:rFonts w:ascii="Arial" w:eastAsia="Arial" w:hAnsi="Arial" w:cs="Arial"/>
        </w:rPr>
        <w:t xml:space="preserve">Safeguarding children is of the highest priority and this includes safe use of the Internet and other technologies. </w:t>
      </w:r>
      <w:r>
        <w:rPr>
          <w:rFonts w:ascii="Arial" w:eastAsia="Arial" w:hAnsi="Arial" w:cs="Arial"/>
          <w:b/>
          <w:bCs/>
        </w:rPr>
        <w:t>This section should be read in conjunction with the School’s E-Safety</w:t>
      </w:r>
      <w:r>
        <w:rPr>
          <w:rFonts w:ascii="Arial" w:eastAsia="Arial" w:hAnsi="Arial" w:cs="Arial"/>
          <w:b/>
          <w:bCs/>
          <w:spacing w:val="-36"/>
        </w:rPr>
        <w:t xml:space="preserve"> </w:t>
      </w:r>
      <w:r>
        <w:rPr>
          <w:rFonts w:ascii="Arial" w:eastAsia="Arial" w:hAnsi="Arial" w:cs="Arial"/>
          <w:b/>
          <w:bCs/>
        </w:rPr>
        <w:t>Policy.</w:t>
      </w:r>
    </w:p>
    <w:p w14:paraId="5D203733" w14:textId="77777777" w:rsidR="00280DE8" w:rsidRDefault="00280DE8" w:rsidP="000920CC">
      <w:pPr>
        <w:spacing w:before="11"/>
        <w:jc w:val="both"/>
        <w:rPr>
          <w:rFonts w:ascii="Arial" w:eastAsia="Arial" w:hAnsi="Arial" w:cs="Arial"/>
          <w:b/>
          <w:bCs/>
          <w:sz w:val="21"/>
          <w:szCs w:val="21"/>
        </w:rPr>
      </w:pPr>
    </w:p>
    <w:p w14:paraId="37F293AB" w14:textId="77777777" w:rsidR="00280DE8" w:rsidRDefault="000920CC" w:rsidP="000920CC">
      <w:pPr>
        <w:pStyle w:val="BodyText"/>
        <w:ind w:right="446"/>
        <w:jc w:val="both"/>
      </w:pPr>
      <w:r>
        <w:t>At St. Vincent’s</w:t>
      </w:r>
      <w:r w:rsidR="00F908FA">
        <w:t>, all ICT equipment</w:t>
      </w:r>
      <w:r>
        <w:t xml:space="preserve">, </w:t>
      </w:r>
      <w:r w:rsidR="00F908FA">
        <w:t>along with other electrical items</w:t>
      </w:r>
      <w:r>
        <w:t>,</w:t>
      </w:r>
      <w:r w:rsidR="00F908FA">
        <w:t xml:space="preserve"> is regularly checked under Portable Appliance Testing (PAT)</w:t>
      </w:r>
      <w:r w:rsidR="00F908FA">
        <w:rPr>
          <w:spacing w:val="-13"/>
        </w:rPr>
        <w:t xml:space="preserve"> </w:t>
      </w:r>
      <w:r w:rsidR="00F908FA">
        <w:t>guidelines.</w:t>
      </w:r>
    </w:p>
    <w:p w14:paraId="7017CF6D" w14:textId="77777777" w:rsidR="00280DE8" w:rsidRDefault="00280DE8" w:rsidP="000920CC">
      <w:pPr>
        <w:jc w:val="both"/>
        <w:rPr>
          <w:rFonts w:ascii="Arial" w:eastAsia="Arial" w:hAnsi="Arial" w:cs="Arial"/>
        </w:rPr>
      </w:pPr>
    </w:p>
    <w:p w14:paraId="5C7D6D4D" w14:textId="77777777" w:rsidR="00280DE8" w:rsidRDefault="00F908FA" w:rsidP="000920CC">
      <w:pPr>
        <w:pStyle w:val="BodyText"/>
        <w:ind w:right="727"/>
        <w:jc w:val="both"/>
      </w:pPr>
      <w:r>
        <w:t>All members of staff who work with children on computers are required to observe safety regulations.  In particular they should ensure</w:t>
      </w:r>
      <w:r>
        <w:rPr>
          <w:spacing w:val="-25"/>
        </w:rPr>
        <w:t xml:space="preserve"> </w:t>
      </w:r>
      <w:r>
        <w:t>that</w:t>
      </w:r>
    </w:p>
    <w:p w14:paraId="52D7019B" w14:textId="77777777" w:rsidR="00280DE8" w:rsidRDefault="00F908FA" w:rsidP="000920CC">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equipment is sited on a solid surface if computer trolleys are not provided in the</w:t>
      </w:r>
      <w:r>
        <w:rPr>
          <w:rFonts w:ascii="Arial"/>
          <w:spacing w:val="-28"/>
        </w:rPr>
        <w:t xml:space="preserve"> </w:t>
      </w:r>
      <w:r>
        <w:rPr>
          <w:rFonts w:ascii="Arial"/>
        </w:rPr>
        <w:t>room;</w:t>
      </w:r>
    </w:p>
    <w:p w14:paraId="1D6580F6" w14:textId="77777777" w:rsidR="00280DE8" w:rsidRDefault="00F908FA" w:rsidP="000920CC">
      <w:pPr>
        <w:pStyle w:val="ListParagraph"/>
        <w:numPr>
          <w:ilvl w:val="0"/>
          <w:numId w:val="1"/>
        </w:numPr>
        <w:tabs>
          <w:tab w:val="left" w:pos="472"/>
        </w:tabs>
        <w:spacing w:before="84"/>
        <w:ind w:left="471" w:right="222" w:hanging="360"/>
        <w:jc w:val="both"/>
        <w:rPr>
          <w:rFonts w:ascii="Arial" w:eastAsia="Arial" w:hAnsi="Arial" w:cs="Arial"/>
        </w:rPr>
      </w:pPr>
      <w:r>
        <w:rPr>
          <w:rFonts w:ascii="Arial"/>
        </w:rPr>
        <w:t>the siting of equipment does not interfere with free movement around the room and that there are no trailing</w:t>
      </w:r>
      <w:r>
        <w:rPr>
          <w:rFonts w:ascii="Arial"/>
          <w:spacing w:val="-7"/>
        </w:rPr>
        <w:t xml:space="preserve"> </w:t>
      </w:r>
      <w:r>
        <w:rPr>
          <w:rFonts w:ascii="Arial"/>
        </w:rPr>
        <w:t>cables;</w:t>
      </w:r>
    </w:p>
    <w:p w14:paraId="5A111530" w14:textId="77777777" w:rsidR="00280DE8" w:rsidRDefault="00F908FA" w:rsidP="000920CC">
      <w:pPr>
        <w:pStyle w:val="ListParagraph"/>
        <w:numPr>
          <w:ilvl w:val="0"/>
          <w:numId w:val="1"/>
        </w:numPr>
        <w:tabs>
          <w:tab w:val="left" w:pos="472"/>
        </w:tabs>
        <w:ind w:left="471" w:right="772" w:hanging="360"/>
        <w:jc w:val="both"/>
        <w:rPr>
          <w:rFonts w:ascii="Arial" w:eastAsia="Arial" w:hAnsi="Arial" w:cs="Arial"/>
        </w:rPr>
      </w:pPr>
      <w:r>
        <w:rPr>
          <w:rFonts w:ascii="Arial"/>
        </w:rPr>
        <w:t>mains sockets are not overloaded and that extension leads, where used, are secured to the classroom wall.  Extension leads must not trail across the classroom</w:t>
      </w:r>
      <w:r>
        <w:rPr>
          <w:rFonts w:ascii="Arial"/>
          <w:spacing w:val="-28"/>
        </w:rPr>
        <w:t xml:space="preserve"> </w:t>
      </w:r>
      <w:r>
        <w:rPr>
          <w:rFonts w:ascii="Arial"/>
        </w:rPr>
        <w:t>floor;</w:t>
      </w:r>
    </w:p>
    <w:p w14:paraId="5C66B8A3" w14:textId="77777777" w:rsidR="00280DE8" w:rsidRDefault="00F908FA" w:rsidP="000920CC">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computers are not sited near to: water supply, radiators, sand</w:t>
      </w:r>
      <w:r>
        <w:rPr>
          <w:rFonts w:ascii="Arial"/>
          <w:spacing w:val="-33"/>
        </w:rPr>
        <w:t xml:space="preserve"> </w:t>
      </w:r>
      <w:r>
        <w:rPr>
          <w:rFonts w:ascii="Arial"/>
        </w:rPr>
        <w:t>trays;</w:t>
      </w:r>
    </w:p>
    <w:p w14:paraId="6BC63C20" w14:textId="77777777" w:rsidR="00280DE8" w:rsidRDefault="00F908FA" w:rsidP="000920CC">
      <w:pPr>
        <w:pStyle w:val="ListParagraph"/>
        <w:numPr>
          <w:ilvl w:val="0"/>
          <w:numId w:val="1"/>
        </w:numPr>
        <w:tabs>
          <w:tab w:val="left" w:pos="472"/>
        </w:tabs>
        <w:spacing w:before="19" w:line="252" w:lineRule="exact"/>
        <w:ind w:left="471" w:right="210" w:hanging="360"/>
        <w:jc w:val="both"/>
        <w:rPr>
          <w:rFonts w:ascii="Arial" w:eastAsia="Arial" w:hAnsi="Arial" w:cs="Arial"/>
        </w:rPr>
      </w:pPr>
      <w:r>
        <w:rPr>
          <w:rFonts w:ascii="Arial"/>
        </w:rPr>
        <w:t>computers are kept out of direct sunlight, as this makes the screen difficult to read and can cause overheating;</w:t>
      </w:r>
    </w:p>
    <w:p w14:paraId="2EFD7B95" w14:textId="77777777" w:rsidR="00280DE8" w:rsidRDefault="00F908FA" w:rsidP="000920CC">
      <w:pPr>
        <w:pStyle w:val="ListParagraph"/>
        <w:numPr>
          <w:ilvl w:val="0"/>
          <w:numId w:val="1"/>
        </w:numPr>
        <w:tabs>
          <w:tab w:val="left" w:pos="472"/>
        </w:tabs>
        <w:spacing w:line="265" w:lineRule="exact"/>
        <w:ind w:left="471" w:hanging="360"/>
        <w:jc w:val="both"/>
        <w:rPr>
          <w:rFonts w:ascii="Arial" w:eastAsia="Arial" w:hAnsi="Arial" w:cs="Arial"/>
        </w:rPr>
      </w:pPr>
      <w:r>
        <w:rPr>
          <w:rFonts w:ascii="Arial"/>
        </w:rPr>
        <w:t>staff are aware of the location and type of fire</w:t>
      </w:r>
      <w:r>
        <w:rPr>
          <w:rFonts w:ascii="Arial"/>
          <w:spacing w:val="-19"/>
        </w:rPr>
        <w:t xml:space="preserve"> </w:t>
      </w:r>
      <w:r>
        <w:rPr>
          <w:rFonts w:ascii="Arial"/>
        </w:rPr>
        <w:t>extinguishers;</w:t>
      </w:r>
    </w:p>
    <w:p w14:paraId="4D7AC298" w14:textId="77777777" w:rsidR="00280DE8" w:rsidRDefault="00F908FA" w:rsidP="000920CC">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food and drink are kept away from ICT hardware and</w:t>
      </w:r>
      <w:r>
        <w:rPr>
          <w:rFonts w:ascii="Arial"/>
          <w:spacing w:val="-27"/>
        </w:rPr>
        <w:t xml:space="preserve"> </w:t>
      </w:r>
      <w:r>
        <w:rPr>
          <w:rFonts w:ascii="Arial"/>
        </w:rPr>
        <w:t>software;</w:t>
      </w:r>
    </w:p>
    <w:p w14:paraId="79881549" w14:textId="77777777" w:rsidR="00280DE8" w:rsidRDefault="00F908FA" w:rsidP="000920CC">
      <w:pPr>
        <w:pStyle w:val="ListParagraph"/>
        <w:numPr>
          <w:ilvl w:val="0"/>
          <w:numId w:val="1"/>
        </w:numPr>
        <w:tabs>
          <w:tab w:val="left" w:pos="472"/>
        </w:tabs>
        <w:spacing w:line="269" w:lineRule="exact"/>
        <w:ind w:left="471" w:hanging="360"/>
        <w:jc w:val="both"/>
        <w:rPr>
          <w:rFonts w:ascii="Arial" w:eastAsia="Arial" w:hAnsi="Arial" w:cs="Arial"/>
        </w:rPr>
      </w:pPr>
      <w:r>
        <w:rPr>
          <w:rFonts w:ascii="Arial"/>
        </w:rPr>
        <w:t>children are aware of the safety issues surrounding the use of electrical</w:t>
      </w:r>
      <w:r>
        <w:rPr>
          <w:rFonts w:ascii="Arial"/>
          <w:spacing w:val="-27"/>
        </w:rPr>
        <w:t xml:space="preserve"> </w:t>
      </w:r>
      <w:r>
        <w:rPr>
          <w:rFonts w:ascii="Arial"/>
        </w:rPr>
        <w:t>equipment;</w:t>
      </w:r>
    </w:p>
    <w:p w14:paraId="74A58A14" w14:textId="77777777" w:rsidR="00280DE8" w:rsidRDefault="00F908FA" w:rsidP="000920CC">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 xml:space="preserve">faulty or broken equipment is not used and </w:t>
      </w:r>
      <w:r w:rsidR="000920CC">
        <w:rPr>
          <w:rFonts w:ascii="Arial"/>
        </w:rPr>
        <w:t xml:space="preserve">is </w:t>
      </w:r>
      <w:r>
        <w:rPr>
          <w:rFonts w:ascii="Arial"/>
        </w:rPr>
        <w:t>reported to the ICT</w:t>
      </w:r>
      <w:r>
        <w:rPr>
          <w:rFonts w:ascii="Arial"/>
          <w:spacing w:val="-27"/>
        </w:rPr>
        <w:t xml:space="preserve"> </w:t>
      </w:r>
      <w:r>
        <w:rPr>
          <w:rFonts w:ascii="Arial"/>
        </w:rPr>
        <w:t>Leader;</w:t>
      </w:r>
    </w:p>
    <w:p w14:paraId="0DAF0526" w14:textId="23A50D04" w:rsidR="00280DE8" w:rsidRDefault="00F908FA">
      <w:pPr>
        <w:pStyle w:val="ListParagraph"/>
        <w:numPr>
          <w:ilvl w:val="0"/>
          <w:numId w:val="1"/>
        </w:numPr>
        <w:tabs>
          <w:tab w:val="left" w:pos="472"/>
        </w:tabs>
        <w:ind w:left="471" w:right="312" w:hanging="360"/>
        <w:rPr>
          <w:rFonts w:ascii="Arial" w:eastAsia="Arial" w:hAnsi="Arial" w:cs="Arial"/>
        </w:rPr>
      </w:pPr>
      <w:r>
        <w:rPr>
          <w:rFonts w:ascii="Arial"/>
        </w:rPr>
        <w:t>children who are particularly sensitive to the flicker from monitors are watched carefully. A list of children who suffer from epilepsy is circulated to all</w:t>
      </w:r>
      <w:r>
        <w:rPr>
          <w:rFonts w:ascii="Arial"/>
          <w:spacing w:val="-16"/>
        </w:rPr>
        <w:t xml:space="preserve"> </w:t>
      </w:r>
      <w:r>
        <w:rPr>
          <w:rFonts w:ascii="Arial"/>
        </w:rPr>
        <w:t>staff</w:t>
      </w:r>
      <w:r w:rsidR="00BD5C70">
        <w:rPr>
          <w:rFonts w:ascii="Arial"/>
        </w:rPr>
        <w:t>;</w:t>
      </w:r>
    </w:p>
    <w:p w14:paraId="0E653B3B" w14:textId="74A5344D" w:rsidR="00280DE8" w:rsidRDefault="00F908FA">
      <w:pPr>
        <w:pStyle w:val="ListParagraph"/>
        <w:numPr>
          <w:ilvl w:val="0"/>
          <w:numId w:val="1"/>
        </w:numPr>
        <w:tabs>
          <w:tab w:val="left" w:pos="472"/>
        </w:tabs>
        <w:spacing w:line="268" w:lineRule="exact"/>
        <w:ind w:left="471" w:hanging="360"/>
        <w:rPr>
          <w:rFonts w:ascii="Arial" w:eastAsia="Arial" w:hAnsi="Arial" w:cs="Arial"/>
        </w:rPr>
      </w:pPr>
      <w:r>
        <w:rPr>
          <w:rFonts w:ascii="Arial"/>
        </w:rPr>
        <w:t>children are supervised at all times when using a</w:t>
      </w:r>
      <w:r>
        <w:rPr>
          <w:rFonts w:ascii="Arial"/>
          <w:spacing w:val="-20"/>
        </w:rPr>
        <w:t xml:space="preserve"> </w:t>
      </w:r>
      <w:r>
        <w:rPr>
          <w:rFonts w:ascii="Arial"/>
        </w:rPr>
        <w:t>computer</w:t>
      </w:r>
      <w:r w:rsidR="00BD5C70">
        <w:rPr>
          <w:rFonts w:ascii="Arial"/>
        </w:rPr>
        <w:t>;</w:t>
      </w:r>
    </w:p>
    <w:p w14:paraId="5C9DF14B" w14:textId="6CEA7041" w:rsidR="00280DE8" w:rsidRDefault="00F908FA">
      <w:pPr>
        <w:pStyle w:val="ListParagraph"/>
        <w:numPr>
          <w:ilvl w:val="0"/>
          <w:numId w:val="1"/>
        </w:numPr>
        <w:tabs>
          <w:tab w:val="left" w:pos="472"/>
        </w:tabs>
        <w:spacing w:line="268" w:lineRule="exact"/>
        <w:ind w:left="471" w:hanging="360"/>
        <w:rPr>
          <w:rFonts w:ascii="Arial" w:eastAsia="Arial" w:hAnsi="Arial" w:cs="Arial"/>
        </w:rPr>
      </w:pPr>
      <w:r>
        <w:rPr>
          <w:rFonts w:ascii="Arial"/>
        </w:rPr>
        <w:t>all staff are aware of, and have read, the E-Safety</w:t>
      </w:r>
      <w:r>
        <w:rPr>
          <w:rFonts w:ascii="Arial"/>
          <w:spacing w:val="-24"/>
        </w:rPr>
        <w:t xml:space="preserve"> </w:t>
      </w:r>
      <w:r>
        <w:rPr>
          <w:rFonts w:ascii="Arial"/>
        </w:rPr>
        <w:t>Policy</w:t>
      </w:r>
      <w:r w:rsidR="00BD5C70">
        <w:rPr>
          <w:rFonts w:ascii="Arial"/>
        </w:rPr>
        <w:t>;</w:t>
      </w:r>
    </w:p>
    <w:p w14:paraId="323EA031" w14:textId="7695DDCE" w:rsidR="00280DE8" w:rsidRPr="000E2A80" w:rsidRDefault="00F908FA">
      <w:pPr>
        <w:pStyle w:val="ListParagraph"/>
        <w:numPr>
          <w:ilvl w:val="0"/>
          <w:numId w:val="1"/>
        </w:numPr>
        <w:tabs>
          <w:tab w:val="left" w:pos="472"/>
        </w:tabs>
        <w:spacing w:line="268" w:lineRule="exact"/>
        <w:ind w:left="471" w:hanging="360"/>
        <w:rPr>
          <w:rFonts w:ascii="Arial" w:eastAsia="Arial" w:hAnsi="Arial" w:cs="Arial"/>
        </w:rPr>
      </w:pPr>
      <w:r>
        <w:rPr>
          <w:rFonts w:ascii="Arial"/>
        </w:rPr>
        <w:t>all teachers have received training on</w:t>
      </w:r>
      <w:r>
        <w:rPr>
          <w:rFonts w:ascii="Arial"/>
          <w:spacing w:val="-20"/>
        </w:rPr>
        <w:t xml:space="preserve"> </w:t>
      </w:r>
      <w:r>
        <w:rPr>
          <w:rFonts w:ascii="Arial"/>
        </w:rPr>
        <w:t>e-safety</w:t>
      </w:r>
      <w:r w:rsidR="00BD5C70">
        <w:rPr>
          <w:rFonts w:ascii="Arial"/>
        </w:rPr>
        <w:t>;</w:t>
      </w:r>
    </w:p>
    <w:p w14:paraId="7C441DD4" w14:textId="344F7AFD" w:rsidR="000920CC" w:rsidRDefault="000920CC">
      <w:pPr>
        <w:spacing w:before="8"/>
        <w:rPr>
          <w:rFonts w:ascii="Arial" w:eastAsia="Arial" w:hAnsi="Arial" w:cs="Arial"/>
          <w:sz w:val="21"/>
          <w:szCs w:val="21"/>
        </w:rPr>
      </w:pPr>
    </w:p>
    <w:p w14:paraId="682DFB86" w14:textId="77777777" w:rsidR="0048590C" w:rsidRDefault="0048590C">
      <w:pPr>
        <w:spacing w:before="8"/>
        <w:rPr>
          <w:rFonts w:ascii="Arial" w:eastAsia="Arial" w:hAnsi="Arial" w:cs="Arial"/>
          <w:sz w:val="21"/>
          <w:szCs w:val="21"/>
        </w:rPr>
      </w:pPr>
    </w:p>
    <w:p w14:paraId="5C39557C" w14:textId="77777777" w:rsidR="00DA2B48" w:rsidRDefault="00DA2B48">
      <w:pPr>
        <w:spacing w:before="8"/>
        <w:rPr>
          <w:rFonts w:ascii="Arial" w:eastAsia="Arial" w:hAnsi="Arial" w:cs="Arial"/>
          <w:sz w:val="21"/>
          <w:szCs w:val="21"/>
        </w:rPr>
      </w:pPr>
    </w:p>
    <w:p w14:paraId="1E915F79" w14:textId="77777777" w:rsidR="00280DE8" w:rsidRDefault="00F908FA">
      <w:pPr>
        <w:pStyle w:val="Heading1"/>
        <w:numPr>
          <w:ilvl w:val="1"/>
          <w:numId w:val="2"/>
        </w:numPr>
        <w:tabs>
          <w:tab w:val="left" w:pos="832"/>
        </w:tabs>
        <w:rPr>
          <w:b w:val="0"/>
          <w:bCs w:val="0"/>
        </w:rPr>
      </w:pPr>
      <w:bookmarkStart w:id="18" w:name="_TOC_250004"/>
      <w:r>
        <w:lastRenderedPageBreak/>
        <w:t>Rules for Internet</w:t>
      </w:r>
      <w:r>
        <w:rPr>
          <w:spacing w:val="-7"/>
        </w:rPr>
        <w:t xml:space="preserve"> </w:t>
      </w:r>
      <w:r>
        <w:t>use</w:t>
      </w:r>
      <w:bookmarkEnd w:id="18"/>
    </w:p>
    <w:p w14:paraId="4A086E3D" w14:textId="77777777" w:rsidR="00280DE8" w:rsidRDefault="00F908FA" w:rsidP="000920CC">
      <w:pPr>
        <w:pStyle w:val="BodyText"/>
        <w:spacing w:before="64"/>
        <w:ind w:right="249"/>
        <w:jc w:val="both"/>
      </w:pPr>
      <w:r>
        <w:t>Rules for Internet use are posted in all rooms where computers are used. Pupils are informed that Internet use will be monitored. Children are taught responsible and safe use procedures with regard to Internet</w:t>
      </w:r>
      <w:r>
        <w:rPr>
          <w:spacing w:val="-6"/>
        </w:rPr>
        <w:t xml:space="preserve"> </w:t>
      </w:r>
      <w:r>
        <w:t>access.</w:t>
      </w:r>
    </w:p>
    <w:p w14:paraId="4079E65D" w14:textId="77777777" w:rsidR="00280DE8" w:rsidRDefault="00280DE8">
      <w:pPr>
        <w:spacing w:before="1"/>
        <w:rPr>
          <w:rFonts w:ascii="Arial" w:eastAsia="Arial" w:hAnsi="Arial" w:cs="Arial"/>
          <w:sz w:val="32"/>
          <w:szCs w:val="32"/>
        </w:rPr>
      </w:pPr>
    </w:p>
    <w:p w14:paraId="1F874D36" w14:textId="77777777" w:rsidR="00280DE8" w:rsidRDefault="00F908FA">
      <w:pPr>
        <w:pStyle w:val="Heading1"/>
        <w:numPr>
          <w:ilvl w:val="1"/>
          <w:numId w:val="2"/>
        </w:numPr>
        <w:tabs>
          <w:tab w:val="left" w:pos="832"/>
        </w:tabs>
        <w:rPr>
          <w:b w:val="0"/>
          <w:bCs w:val="0"/>
        </w:rPr>
      </w:pPr>
      <w:bookmarkStart w:id="19" w:name="_TOC_250003"/>
      <w:bookmarkStart w:id="20" w:name="_Hlk143161878"/>
      <w:r>
        <w:t>Maintenance of ICT system</w:t>
      </w:r>
      <w:r>
        <w:rPr>
          <w:spacing w:val="-12"/>
        </w:rPr>
        <w:t xml:space="preserve"> </w:t>
      </w:r>
      <w:r>
        <w:t>security</w:t>
      </w:r>
      <w:bookmarkEnd w:id="19"/>
    </w:p>
    <w:bookmarkEnd w:id="20"/>
    <w:p w14:paraId="46B2720B" w14:textId="77777777" w:rsidR="00C23294" w:rsidRPr="00C23294" w:rsidRDefault="00C23294" w:rsidP="00C23294">
      <w:pPr>
        <w:rPr>
          <w:rFonts w:ascii="Arial" w:eastAsia="Arial" w:hAnsi="Arial"/>
        </w:rPr>
      </w:pPr>
      <w:r w:rsidRPr="00C23294">
        <w:rPr>
          <w:rFonts w:ascii="Arial" w:eastAsia="Arial" w:hAnsi="Arial"/>
        </w:rPr>
        <w:t xml:space="preserve">The School ICT system is reviewed regularly by our provider:  virus protection is installed and updated regularly and the system is scanned every evening for potential viruses. </w:t>
      </w:r>
    </w:p>
    <w:p w14:paraId="1EB7658B" w14:textId="46CDEE08" w:rsidR="00280DE8" w:rsidRDefault="00C23294" w:rsidP="00C23294">
      <w:pPr>
        <w:rPr>
          <w:rFonts w:ascii="Arial" w:eastAsia="Arial" w:hAnsi="Arial" w:cs="Arial"/>
        </w:rPr>
      </w:pPr>
      <w:r w:rsidRPr="00C23294">
        <w:rPr>
          <w:rFonts w:ascii="Arial" w:eastAsia="Arial" w:hAnsi="Arial"/>
        </w:rPr>
        <w:t xml:space="preserve">Each child is able to access the network by using a generic class login. The St. Vincent’s network is managed and maintained by technicians through our BBCET </w:t>
      </w:r>
      <w:proofErr w:type="spellStart"/>
      <w:r w:rsidRPr="00C23294">
        <w:rPr>
          <w:rFonts w:ascii="Arial" w:eastAsia="Arial" w:hAnsi="Arial"/>
        </w:rPr>
        <w:t>Mercu</w:t>
      </w:r>
      <w:proofErr w:type="spellEnd"/>
      <w:r w:rsidRPr="00C23294">
        <w:rPr>
          <w:rFonts w:ascii="Arial" w:eastAsia="Arial" w:hAnsi="Arial"/>
        </w:rPr>
        <w:t xml:space="preserve"> IT Solutions SLA.</w:t>
      </w:r>
    </w:p>
    <w:p w14:paraId="7CBF4807" w14:textId="77777777" w:rsidR="00280DE8" w:rsidRDefault="00280DE8">
      <w:pPr>
        <w:spacing w:before="9"/>
        <w:rPr>
          <w:rFonts w:ascii="Arial" w:eastAsia="Arial" w:hAnsi="Arial" w:cs="Arial"/>
          <w:sz w:val="21"/>
          <w:szCs w:val="21"/>
        </w:rPr>
      </w:pPr>
    </w:p>
    <w:p w14:paraId="513B4022" w14:textId="77777777" w:rsidR="00280DE8" w:rsidRDefault="00F908FA">
      <w:pPr>
        <w:pStyle w:val="Heading1"/>
        <w:numPr>
          <w:ilvl w:val="0"/>
          <w:numId w:val="2"/>
        </w:numPr>
        <w:tabs>
          <w:tab w:val="left" w:pos="832"/>
        </w:tabs>
        <w:rPr>
          <w:b w:val="0"/>
          <w:bCs w:val="0"/>
        </w:rPr>
      </w:pPr>
      <w:bookmarkStart w:id="21" w:name="_TOC_250002"/>
      <w:r>
        <w:rPr>
          <w:u w:val="thick" w:color="000000"/>
        </w:rPr>
        <w:t>Roles and</w:t>
      </w:r>
      <w:r>
        <w:rPr>
          <w:spacing w:val="-7"/>
          <w:u w:val="thick" w:color="000000"/>
        </w:rPr>
        <w:t xml:space="preserve"> </w:t>
      </w:r>
      <w:r>
        <w:rPr>
          <w:u w:val="thick" w:color="000000"/>
        </w:rPr>
        <w:t>Responsibilities</w:t>
      </w:r>
      <w:bookmarkEnd w:id="21"/>
    </w:p>
    <w:p w14:paraId="69184179" w14:textId="77777777" w:rsidR="00280DE8" w:rsidRDefault="00280DE8">
      <w:pPr>
        <w:spacing w:before="5"/>
        <w:rPr>
          <w:rFonts w:ascii="Arial" w:eastAsia="Arial" w:hAnsi="Arial" w:cs="Arial"/>
          <w:b/>
          <w:bCs/>
          <w:sz w:val="16"/>
          <w:szCs w:val="16"/>
        </w:rPr>
      </w:pPr>
    </w:p>
    <w:p w14:paraId="6294B917" w14:textId="77777777" w:rsidR="00280DE8" w:rsidRDefault="00F908FA">
      <w:pPr>
        <w:pStyle w:val="Heading1"/>
        <w:numPr>
          <w:ilvl w:val="1"/>
          <w:numId w:val="2"/>
        </w:numPr>
        <w:tabs>
          <w:tab w:val="left" w:pos="832"/>
        </w:tabs>
        <w:spacing w:before="64"/>
        <w:rPr>
          <w:b w:val="0"/>
          <w:bCs w:val="0"/>
        </w:rPr>
      </w:pPr>
      <w:bookmarkStart w:id="22" w:name="_TOC_250001"/>
      <w:r>
        <w:t>ICT</w:t>
      </w:r>
      <w:r>
        <w:rPr>
          <w:spacing w:val="-4"/>
        </w:rPr>
        <w:t xml:space="preserve"> </w:t>
      </w:r>
      <w:r>
        <w:t>Leader</w:t>
      </w:r>
      <w:bookmarkEnd w:id="22"/>
    </w:p>
    <w:p w14:paraId="7E8D840A" w14:textId="77777777" w:rsidR="00280DE8" w:rsidRDefault="00F908FA" w:rsidP="00890FEB">
      <w:pPr>
        <w:pStyle w:val="BodyText"/>
        <w:spacing w:before="1"/>
        <w:ind w:right="119"/>
        <w:jc w:val="both"/>
      </w:pPr>
      <w:r>
        <w:t xml:space="preserve">The School acknowledges that the leadership and management of ICT is a significant role and therefore this role is shared between </w:t>
      </w:r>
      <w:r w:rsidR="00890FEB">
        <w:t>the Headteacher and an experienced member of staff:</w:t>
      </w:r>
      <w:r>
        <w:t xml:space="preserve"> one of</w:t>
      </w:r>
      <w:r w:rsidR="00890FEB">
        <w:t xml:space="preserve"> whom also acts as E-Safety Co</w:t>
      </w:r>
      <w:r>
        <w:t>ordinator. ICT Leaders have responsibility</w:t>
      </w:r>
      <w:r>
        <w:rPr>
          <w:spacing w:val="-18"/>
        </w:rPr>
        <w:t xml:space="preserve"> </w:t>
      </w:r>
      <w:r>
        <w:t>to:</w:t>
      </w:r>
    </w:p>
    <w:p w14:paraId="160F67ED" w14:textId="77777777" w:rsidR="00280DE8" w:rsidRDefault="00F908FA" w:rsidP="00890FEB">
      <w:pPr>
        <w:pStyle w:val="ListParagraph"/>
        <w:numPr>
          <w:ilvl w:val="0"/>
          <w:numId w:val="1"/>
        </w:numPr>
        <w:tabs>
          <w:tab w:val="left" w:pos="472"/>
        </w:tabs>
        <w:spacing w:before="1"/>
        <w:ind w:left="471" w:right="798" w:hanging="360"/>
        <w:jc w:val="both"/>
        <w:rPr>
          <w:rFonts w:ascii="Arial" w:eastAsia="Arial" w:hAnsi="Arial" w:cs="Arial"/>
        </w:rPr>
      </w:pPr>
      <w:r>
        <w:rPr>
          <w:rFonts w:ascii="Arial" w:eastAsia="Arial" w:hAnsi="Arial" w:cs="Arial"/>
        </w:rPr>
        <w:t xml:space="preserve">plan replacement and upgrade of equipment on a rolling </w:t>
      </w:r>
      <w:proofErr w:type="spellStart"/>
      <w:r>
        <w:rPr>
          <w:rFonts w:ascii="Arial" w:eastAsia="Arial" w:hAnsi="Arial" w:cs="Arial"/>
        </w:rPr>
        <w:t>programme</w:t>
      </w:r>
      <w:proofErr w:type="spellEnd"/>
      <w:r>
        <w:rPr>
          <w:rFonts w:ascii="Arial" w:eastAsia="Arial" w:hAnsi="Arial" w:cs="Arial"/>
        </w:rPr>
        <w:t xml:space="preserve"> in conjunction with </w:t>
      </w:r>
      <w:r w:rsidR="00890FEB">
        <w:rPr>
          <w:rFonts w:ascii="Arial" w:eastAsia="Arial" w:hAnsi="Arial" w:cs="Arial"/>
        </w:rPr>
        <w:t>Governors;</w:t>
      </w:r>
    </w:p>
    <w:p w14:paraId="68129EFA" w14:textId="5070F965" w:rsidR="00280DE8" w:rsidRDefault="00F908FA" w:rsidP="00890FEB">
      <w:pPr>
        <w:pStyle w:val="ListParagraph"/>
        <w:numPr>
          <w:ilvl w:val="0"/>
          <w:numId w:val="1"/>
        </w:numPr>
        <w:tabs>
          <w:tab w:val="left" w:pos="472"/>
        </w:tabs>
        <w:ind w:left="471" w:right="933" w:hanging="360"/>
        <w:jc w:val="both"/>
        <w:rPr>
          <w:rFonts w:ascii="Arial" w:eastAsia="Arial" w:hAnsi="Arial" w:cs="Arial"/>
        </w:rPr>
      </w:pPr>
      <w:r>
        <w:rPr>
          <w:rFonts w:ascii="Arial" w:eastAsia="Arial" w:hAnsi="Arial" w:cs="Arial"/>
        </w:rPr>
        <w:t>ensure the effective management of the School’s ICT network via</w:t>
      </w:r>
      <w:r w:rsidR="00890FEB">
        <w:rPr>
          <w:rFonts w:ascii="Arial" w:eastAsia="Arial" w:hAnsi="Arial" w:cs="Arial"/>
        </w:rPr>
        <w:t xml:space="preserve"> </w:t>
      </w:r>
      <w:proofErr w:type="spellStart"/>
      <w:r w:rsidR="00C23294" w:rsidRPr="00C23294">
        <w:rPr>
          <w:rFonts w:ascii="Arial" w:eastAsia="Arial" w:hAnsi="Arial"/>
        </w:rPr>
        <w:t>Mercu</w:t>
      </w:r>
      <w:proofErr w:type="spellEnd"/>
      <w:r w:rsidR="00C23294" w:rsidRPr="00C23294">
        <w:rPr>
          <w:rFonts w:ascii="Arial" w:eastAsia="Arial" w:hAnsi="Arial"/>
        </w:rPr>
        <w:t xml:space="preserve"> IT Solutions</w:t>
      </w:r>
      <w:r>
        <w:rPr>
          <w:rFonts w:ascii="Arial" w:eastAsia="Arial" w:hAnsi="Arial" w:cs="Arial"/>
        </w:rPr>
        <w:t>;</w:t>
      </w:r>
    </w:p>
    <w:p w14:paraId="2D69B949" w14:textId="77777777" w:rsidR="00280DE8" w:rsidRDefault="00F908FA" w:rsidP="00890FEB">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manage the work of the ICT technicians (see</w:t>
      </w:r>
      <w:r>
        <w:rPr>
          <w:rFonts w:ascii="Arial"/>
          <w:spacing w:val="-21"/>
        </w:rPr>
        <w:t xml:space="preserve"> </w:t>
      </w:r>
      <w:r>
        <w:rPr>
          <w:rFonts w:ascii="Arial"/>
        </w:rPr>
        <w:t>below);</w:t>
      </w:r>
    </w:p>
    <w:p w14:paraId="4BF5DE8A" w14:textId="77777777" w:rsidR="00280DE8" w:rsidRDefault="00F908FA" w:rsidP="00890FEB">
      <w:pPr>
        <w:pStyle w:val="ListParagraph"/>
        <w:numPr>
          <w:ilvl w:val="0"/>
          <w:numId w:val="1"/>
        </w:numPr>
        <w:tabs>
          <w:tab w:val="left" w:pos="472"/>
        </w:tabs>
        <w:spacing w:before="19" w:line="252" w:lineRule="exact"/>
        <w:ind w:left="471" w:right="637" w:hanging="360"/>
        <w:jc w:val="both"/>
        <w:rPr>
          <w:rFonts w:ascii="Arial" w:eastAsia="Arial" w:hAnsi="Arial" w:cs="Arial"/>
        </w:rPr>
      </w:pPr>
      <w:r>
        <w:rPr>
          <w:rFonts w:ascii="Arial"/>
        </w:rPr>
        <w:t xml:space="preserve">maintain a software library and manage the use of </w:t>
      </w:r>
      <w:proofErr w:type="spellStart"/>
      <w:r>
        <w:rPr>
          <w:rFonts w:ascii="Arial"/>
        </w:rPr>
        <w:t>licences</w:t>
      </w:r>
      <w:proofErr w:type="spellEnd"/>
      <w:r>
        <w:rPr>
          <w:rFonts w:ascii="Arial"/>
        </w:rPr>
        <w:t xml:space="preserve"> and agreements for software and on</w:t>
      </w:r>
      <w:r w:rsidR="00890FEB">
        <w:rPr>
          <w:rFonts w:ascii="Arial"/>
        </w:rPr>
        <w:t>line resources such as Espresso</w:t>
      </w:r>
      <w:r>
        <w:rPr>
          <w:rFonts w:ascii="Arial"/>
        </w:rPr>
        <w:t>;</w:t>
      </w:r>
    </w:p>
    <w:p w14:paraId="326736BD" w14:textId="77777777" w:rsidR="00280DE8" w:rsidRDefault="00F908FA" w:rsidP="00890FEB">
      <w:pPr>
        <w:pStyle w:val="ListParagraph"/>
        <w:numPr>
          <w:ilvl w:val="0"/>
          <w:numId w:val="1"/>
        </w:numPr>
        <w:tabs>
          <w:tab w:val="left" w:pos="472"/>
        </w:tabs>
        <w:spacing w:line="265" w:lineRule="exact"/>
        <w:ind w:left="471" w:hanging="360"/>
        <w:jc w:val="both"/>
        <w:rPr>
          <w:rFonts w:ascii="Arial" w:eastAsia="Arial" w:hAnsi="Arial" w:cs="Arial"/>
        </w:rPr>
      </w:pPr>
      <w:r>
        <w:rPr>
          <w:rFonts w:ascii="Arial"/>
        </w:rPr>
        <w:t>liaise with colleagues regarding the evaluation and purchase of new hardware and</w:t>
      </w:r>
      <w:r>
        <w:rPr>
          <w:rFonts w:ascii="Arial"/>
          <w:spacing w:val="-35"/>
        </w:rPr>
        <w:t xml:space="preserve"> </w:t>
      </w:r>
      <w:r>
        <w:rPr>
          <w:rFonts w:ascii="Arial"/>
        </w:rPr>
        <w:t>software;</w:t>
      </w:r>
    </w:p>
    <w:p w14:paraId="3CABCC00" w14:textId="77777777" w:rsidR="00280DE8" w:rsidRDefault="00F908FA" w:rsidP="00890FEB">
      <w:pPr>
        <w:pStyle w:val="ListParagraph"/>
        <w:numPr>
          <w:ilvl w:val="0"/>
          <w:numId w:val="1"/>
        </w:numPr>
        <w:tabs>
          <w:tab w:val="left" w:pos="472"/>
        </w:tabs>
        <w:spacing w:line="268" w:lineRule="exact"/>
        <w:ind w:left="471" w:hanging="360"/>
        <w:jc w:val="both"/>
        <w:rPr>
          <w:rFonts w:ascii="Arial" w:eastAsia="Arial" w:hAnsi="Arial" w:cs="Arial"/>
        </w:rPr>
      </w:pPr>
      <w:proofErr w:type="spellStart"/>
      <w:r>
        <w:rPr>
          <w:rFonts w:ascii="Arial"/>
        </w:rPr>
        <w:t>organise</w:t>
      </w:r>
      <w:proofErr w:type="spellEnd"/>
      <w:r>
        <w:rPr>
          <w:rFonts w:ascii="Arial"/>
        </w:rPr>
        <w:t xml:space="preserve"> repairs to hardware and purchase of replacements and</w:t>
      </w:r>
      <w:r>
        <w:rPr>
          <w:rFonts w:ascii="Arial"/>
          <w:spacing w:val="-29"/>
        </w:rPr>
        <w:t xml:space="preserve"> </w:t>
      </w:r>
      <w:r>
        <w:rPr>
          <w:rFonts w:ascii="Arial"/>
        </w:rPr>
        <w:t>consumables.</w:t>
      </w:r>
    </w:p>
    <w:p w14:paraId="25BDDF96" w14:textId="77777777" w:rsidR="00890FEB" w:rsidRDefault="00890FEB" w:rsidP="00890FEB">
      <w:pPr>
        <w:spacing w:line="268" w:lineRule="exact"/>
        <w:jc w:val="both"/>
        <w:rPr>
          <w:rFonts w:ascii="Arial" w:eastAsia="Arial" w:hAnsi="Arial" w:cs="Arial"/>
        </w:rPr>
      </w:pPr>
    </w:p>
    <w:p w14:paraId="00375131" w14:textId="77777777" w:rsidR="00280DE8" w:rsidRDefault="00F908FA">
      <w:pPr>
        <w:pStyle w:val="Heading1"/>
        <w:numPr>
          <w:ilvl w:val="1"/>
          <w:numId w:val="2"/>
        </w:numPr>
        <w:tabs>
          <w:tab w:val="left" w:pos="832"/>
        </w:tabs>
        <w:spacing w:before="37"/>
        <w:rPr>
          <w:b w:val="0"/>
          <w:bCs w:val="0"/>
        </w:rPr>
      </w:pPr>
      <w:bookmarkStart w:id="23" w:name="_TOC_250000"/>
      <w:bookmarkStart w:id="24" w:name="_Hlk143161966"/>
      <w:r>
        <w:t>ICT Technician(s) and Network</w:t>
      </w:r>
      <w:r>
        <w:rPr>
          <w:spacing w:val="-13"/>
        </w:rPr>
        <w:t xml:space="preserve"> </w:t>
      </w:r>
      <w:r>
        <w:t>Manager</w:t>
      </w:r>
      <w:bookmarkEnd w:id="23"/>
    </w:p>
    <w:p w14:paraId="65327427" w14:textId="6B198224" w:rsidR="00280DE8" w:rsidRDefault="00F908FA" w:rsidP="00A93654">
      <w:pPr>
        <w:pStyle w:val="BodyText"/>
        <w:spacing w:before="1"/>
        <w:ind w:right="249"/>
        <w:jc w:val="both"/>
      </w:pPr>
      <w:r>
        <w:t xml:space="preserve">The ICT technician’s role is defined by the Service Level Agreement with </w:t>
      </w:r>
      <w:r w:rsidR="00C23294">
        <w:t>BBCET</w:t>
      </w:r>
      <w:r>
        <w:t xml:space="preserve">. The service provided also includes management of the network and advice as to infrastructure and upgrades. Regular </w:t>
      </w:r>
      <w:r w:rsidR="00A93654">
        <w:t>responsibilities</w:t>
      </w:r>
      <w:r>
        <w:rPr>
          <w:spacing w:val="-14"/>
        </w:rPr>
        <w:t xml:space="preserve"> </w:t>
      </w:r>
      <w:r>
        <w:t>include:</w:t>
      </w:r>
    </w:p>
    <w:p w14:paraId="5B9EF494" w14:textId="77777777" w:rsidR="00280DE8" w:rsidRDefault="00F908FA" w:rsidP="00A93654">
      <w:pPr>
        <w:pStyle w:val="ListParagraph"/>
        <w:numPr>
          <w:ilvl w:val="0"/>
          <w:numId w:val="1"/>
        </w:numPr>
        <w:tabs>
          <w:tab w:val="left" w:pos="472"/>
        </w:tabs>
        <w:spacing w:before="20" w:line="252" w:lineRule="exact"/>
        <w:ind w:left="471" w:right="836" w:hanging="360"/>
        <w:jc w:val="both"/>
        <w:rPr>
          <w:rFonts w:ascii="Arial" w:eastAsia="Arial" w:hAnsi="Arial" w:cs="Arial"/>
        </w:rPr>
      </w:pPr>
      <w:r>
        <w:rPr>
          <w:rFonts w:ascii="Arial"/>
        </w:rPr>
        <w:t>ensuring hardware and software is functioning efficiently and any faults are rectified, where possible;</w:t>
      </w:r>
    </w:p>
    <w:p w14:paraId="7C19B604" w14:textId="77777777" w:rsidR="00280DE8" w:rsidRDefault="00F908FA" w:rsidP="00A93654">
      <w:pPr>
        <w:pStyle w:val="ListParagraph"/>
        <w:numPr>
          <w:ilvl w:val="0"/>
          <w:numId w:val="1"/>
        </w:numPr>
        <w:tabs>
          <w:tab w:val="left" w:pos="472"/>
        </w:tabs>
        <w:spacing w:before="17" w:line="252" w:lineRule="exact"/>
        <w:ind w:left="471" w:right="366" w:hanging="360"/>
        <w:jc w:val="both"/>
        <w:rPr>
          <w:rFonts w:ascii="Arial" w:eastAsia="Arial" w:hAnsi="Arial" w:cs="Arial"/>
        </w:rPr>
      </w:pPr>
      <w:r>
        <w:rPr>
          <w:rFonts w:ascii="Arial"/>
        </w:rPr>
        <w:t>arranging repairs to hardware and purchase of replacements and consumables as instructed by the ICT Leader and Head</w:t>
      </w:r>
      <w:r>
        <w:rPr>
          <w:rFonts w:ascii="Arial"/>
          <w:spacing w:val="-13"/>
        </w:rPr>
        <w:t xml:space="preserve"> </w:t>
      </w:r>
      <w:r>
        <w:rPr>
          <w:rFonts w:ascii="Arial"/>
        </w:rPr>
        <w:t>Teacher;</w:t>
      </w:r>
    </w:p>
    <w:p w14:paraId="0168B902" w14:textId="77777777" w:rsidR="00280DE8" w:rsidRDefault="00F908FA" w:rsidP="00A93654">
      <w:pPr>
        <w:pStyle w:val="ListParagraph"/>
        <w:numPr>
          <w:ilvl w:val="0"/>
          <w:numId w:val="1"/>
        </w:numPr>
        <w:tabs>
          <w:tab w:val="left" w:pos="472"/>
        </w:tabs>
        <w:spacing w:line="265" w:lineRule="exact"/>
        <w:ind w:left="471" w:hanging="360"/>
        <w:jc w:val="both"/>
        <w:rPr>
          <w:rFonts w:ascii="Arial" w:eastAsia="Arial" w:hAnsi="Arial" w:cs="Arial"/>
        </w:rPr>
      </w:pPr>
      <w:r>
        <w:rPr>
          <w:rFonts w:ascii="Arial"/>
        </w:rPr>
        <w:t>assisting with the set-up of new systems and</w:t>
      </w:r>
      <w:r>
        <w:rPr>
          <w:rFonts w:ascii="Arial"/>
          <w:spacing w:val="-21"/>
        </w:rPr>
        <w:t xml:space="preserve"> </w:t>
      </w:r>
      <w:r>
        <w:rPr>
          <w:rFonts w:ascii="Arial"/>
        </w:rPr>
        <w:t>hardware;</w:t>
      </w:r>
    </w:p>
    <w:p w14:paraId="298E3774" w14:textId="668F0211" w:rsidR="00280DE8" w:rsidRDefault="00F908FA" w:rsidP="00A93654">
      <w:pPr>
        <w:pStyle w:val="ListParagraph"/>
        <w:numPr>
          <w:ilvl w:val="0"/>
          <w:numId w:val="1"/>
        </w:numPr>
        <w:tabs>
          <w:tab w:val="left" w:pos="472"/>
        </w:tabs>
        <w:ind w:left="471" w:right="150" w:hanging="360"/>
        <w:jc w:val="both"/>
        <w:rPr>
          <w:rFonts w:ascii="Arial" w:eastAsia="Arial" w:hAnsi="Arial" w:cs="Arial"/>
        </w:rPr>
      </w:pPr>
      <w:r>
        <w:rPr>
          <w:rFonts w:ascii="Arial"/>
        </w:rPr>
        <w:t xml:space="preserve">liaising with other </w:t>
      </w:r>
      <w:proofErr w:type="spellStart"/>
      <w:r w:rsidR="00C23294" w:rsidRPr="00C23294">
        <w:rPr>
          <w:rFonts w:ascii="Arial" w:eastAsia="Arial" w:hAnsi="Arial"/>
        </w:rPr>
        <w:t>Mercu</w:t>
      </w:r>
      <w:proofErr w:type="spellEnd"/>
      <w:r w:rsidR="00C23294" w:rsidRPr="00C23294">
        <w:rPr>
          <w:rFonts w:ascii="Arial" w:eastAsia="Arial" w:hAnsi="Arial"/>
        </w:rPr>
        <w:t xml:space="preserve"> IT Solutions</w:t>
      </w:r>
      <w:r w:rsidR="00A93654">
        <w:rPr>
          <w:rFonts w:ascii="Arial"/>
        </w:rPr>
        <w:t xml:space="preserve"> </w:t>
      </w:r>
      <w:r>
        <w:rPr>
          <w:rFonts w:ascii="Arial"/>
        </w:rPr>
        <w:t xml:space="preserve">technicians and implementing </w:t>
      </w:r>
      <w:r w:rsidR="00C23294">
        <w:rPr>
          <w:rFonts w:ascii="Arial"/>
        </w:rPr>
        <w:t>BBCET</w:t>
      </w:r>
      <w:r>
        <w:rPr>
          <w:rFonts w:ascii="Arial"/>
        </w:rPr>
        <w:t>-wide strategy for improvements to the</w:t>
      </w:r>
      <w:r>
        <w:rPr>
          <w:rFonts w:ascii="Arial"/>
          <w:spacing w:val="-6"/>
        </w:rPr>
        <w:t xml:space="preserve"> </w:t>
      </w:r>
      <w:r>
        <w:rPr>
          <w:rFonts w:ascii="Arial"/>
        </w:rPr>
        <w:t>Service;</w:t>
      </w:r>
    </w:p>
    <w:p w14:paraId="4FF219AF" w14:textId="77777777" w:rsidR="00280DE8" w:rsidRDefault="00F908FA" w:rsidP="00A93654">
      <w:pPr>
        <w:pStyle w:val="ListParagraph"/>
        <w:numPr>
          <w:ilvl w:val="0"/>
          <w:numId w:val="1"/>
        </w:numPr>
        <w:tabs>
          <w:tab w:val="left" w:pos="472"/>
        </w:tabs>
        <w:spacing w:line="268" w:lineRule="exact"/>
        <w:ind w:left="471" w:hanging="360"/>
        <w:jc w:val="both"/>
        <w:rPr>
          <w:rFonts w:ascii="Arial" w:eastAsia="Arial" w:hAnsi="Arial" w:cs="Arial"/>
        </w:rPr>
      </w:pPr>
      <w:r>
        <w:rPr>
          <w:rFonts w:ascii="Arial"/>
        </w:rPr>
        <w:t>adding new users to the</w:t>
      </w:r>
      <w:r>
        <w:rPr>
          <w:rFonts w:ascii="Arial"/>
          <w:spacing w:val="-14"/>
        </w:rPr>
        <w:t xml:space="preserve"> </w:t>
      </w:r>
      <w:r>
        <w:rPr>
          <w:rFonts w:ascii="Arial"/>
        </w:rPr>
        <w:t>server;</w:t>
      </w:r>
    </w:p>
    <w:p w14:paraId="15D02AED" w14:textId="77777777" w:rsidR="00280DE8" w:rsidRPr="00A93654" w:rsidRDefault="00F908FA" w:rsidP="00A93654">
      <w:pPr>
        <w:pStyle w:val="ListParagraph"/>
        <w:numPr>
          <w:ilvl w:val="0"/>
          <w:numId w:val="1"/>
        </w:numPr>
        <w:tabs>
          <w:tab w:val="left" w:pos="472"/>
        </w:tabs>
        <w:ind w:left="471" w:right="651" w:hanging="360"/>
        <w:jc w:val="both"/>
        <w:rPr>
          <w:rFonts w:ascii="Arial" w:eastAsia="Arial" w:hAnsi="Arial" w:cs="Arial"/>
        </w:rPr>
      </w:pPr>
      <w:r>
        <w:rPr>
          <w:rFonts w:ascii="Arial"/>
        </w:rPr>
        <w:t>working closely with ICT Leaders and providing training and advice to them and to other staff members as</w:t>
      </w:r>
      <w:r>
        <w:rPr>
          <w:rFonts w:ascii="Arial"/>
          <w:spacing w:val="-9"/>
        </w:rPr>
        <w:t xml:space="preserve"> </w:t>
      </w:r>
      <w:r>
        <w:rPr>
          <w:rFonts w:ascii="Arial"/>
        </w:rPr>
        <w:t>appropriate;</w:t>
      </w:r>
    </w:p>
    <w:p w14:paraId="6E0B87E2" w14:textId="77777777" w:rsidR="00280DE8" w:rsidRDefault="00F908FA" w:rsidP="00A93654">
      <w:pPr>
        <w:pStyle w:val="ListParagraph"/>
        <w:numPr>
          <w:ilvl w:val="0"/>
          <w:numId w:val="1"/>
        </w:numPr>
        <w:tabs>
          <w:tab w:val="left" w:pos="472"/>
        </w:tabs>
        <w:ind w:left="471" w:right="798" w:hanging="360"/>
        <w:jc w:val="both"/>
        <w:rPr>
          <w:rFonts w:ascii="Arial" w:eastAsia="Arial" w:hAnsi="Arial" w:cs="Arial"/>
        </w:rPr>
      </w:pPr>
      <w:r>
        <w:rPr>
          <w:rFonts w:ascii="Arial"/>
        </w:rPr>
        <w:t>working through problems logged on the help desk software and giving feedback to the ICT Leaders.</w:t>
      </w:r>
    </w:p>
    <w:bookmarkEnd w:id="24"/>
    <w:p w14:paraId="4B68D55F" w14:textId="77777777" w:rsidR="00280DE8" w:rsidRDefault="00280DE8">
      <w:pPr>
        <w:rPr>
          <w:rFonts w:ascii="Arial" w:eastAsia="Arial" w:hAnsi="Arial" w:cs="Arial"/>
        </w:rPr>
      </w:pPr>
    </w:p>
    <w:p w14:paraId="0FCE897D" w14:textId="77777777" w:rsidR="00280DE8" w:rsidRDefault="00280DE8">
      <w:pPr>
        <w:spacing w:before="9"/>
        <w:rPr>
          <w:rFonts w:ascii="Arial" w:eastAsia="Arial" w:hAnsi="Arial" w:cs="Arial"/>
          <w:sz w:val="21"/>
          <w:szCs w:val="21"/>
        </w:rPr>
      </w:pPr>
    </w:p>
    <w:p w14:paraId="017D2A13" w14:textId="77777777" w:rsidR="00280DE8" w:rsidRDefault="00F908FA">
      <w:pPr>
        <w:pStyle w:val="Heading1"/>
        <w:numPr>
          <w:ilvl w:val="0"/>
          <w:numId w:val="2"/>
        </w:numPr>
        <w:tabs>
          <w:tab w:val="left" w:pos="832"/>
        </w:tabs>
        <w:rPr>
          <w:b w:val="0"/>
          <w:bCs w:val="0"/>
        </w:rPr>
      </w:pPr>
      <w:r>
        <w:rPr>
          <w:u w:val="thick" w:color="000000"/>
        </w:rPr>
        <w:t>Policy</w:t>
      </w:r>
      <w:r>
        <w:rPr>
          <w:spacing w:val="-5"/>
          <w:u w:val="thick" w:color="000000"/>
        </w:rPr>
        <w:t xml:space="preserve"> </w:t>
      </w:r>
      <w:r>
        <w:rPr>
          <w:u w:val="thick" w:color="000000"/>
        </w:rPr>
        <w:t>Review</w:t>
      </w:r>
    </w:p>
    <w:p w14:paraId="39C3CE14" w14:textId="77777777" w:rsidR="00280DE8" w:rsidRDefault="00F908FA" w:rsidP="00F1348A">
      <w:pPr>
        <w:pStyle w:val="BodyText"/>
        <w:spacing w:before="1"/>
        <w:ind w:right="169"/>
        <w:jc w:val="both"/>
      </w:pPr>
      <w:r>
        <w:t xml:space="preserve">This Policy will be reviewed according to the cycle agreed by the governors’ Curriculum and Achievement Committee for curriculum policies. </w:t>
      </w:r>
    </w:p>
    <w:sectPr w:rsidR="00280DE8">
      <w:footerReference w:type="default" r:id="rId11"/>
      <w:pgSz w:w="11900" w:h="16840"/>
      <w:pgMar w:top="1420" w:right="880" w:bottom="1100" w:left="880" w:header="0" w:footer="9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FE951" w14:textId="77777777" w:rsidR="00A77768" w:rsidRDefault="00A77768">
      <w:r>
        <w:separator/>
      </w:r>
    </w:p>
  </w:endnote>
  <w:endnote w:type="continuationSeparator" w:id="0">
    <w:p w14:paraId="138A9D27" w14:textId="77777777" w:rsidR="00A77768" w:rsidRDefault="00A7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5A5B7" w14:textId="77777777" w:rsidR="00280DE8" w:rsidRDefault="000E2A80">
    <w:pPr>
      <w:spacing w:line="14" w:lineRule="auto"/>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6BF79FF5" wp14:editId="15C06B73">
              <wp:simplePos x="0" y="0"/>
              <wp:positionH relativeFrom="page">
                <wp:posOffset>648335</wp:posOffset>
              </wp:positionH>
              <wp:positionV relativeFrom="page">
                <wp:posOffset>10127615</wp:posOffset>
              </wp:positionV>
              <wp:extent cx="2245995" cy="139700"/>
              <wp:effectExtent l="635" t="2540" r="127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6CE8E" w14:textId="0BBEF90E" w:rsidR="00280DE8" w:rsidRDefault="00DB1B63">
                          <w:pPr>
                            <w:spacing w:line="197" w:lineRule="exact"/>
                            <w:ind w:left="20"/>
                            <w:rPr>
                              <w:rFonts w:ascii="Arial" w:eastAsia="Arial" w:hAnsi="Arial" w:cs="Arial"/>
                              <w:sz w:val="18"/>
                              <w:szCs w:val="18"/>
                            </w:rPr>
                          </w:pPr>
                          <w:r>
                            <w:rPr>
                              <w:rFonts w:ascii="Arial"/>
                              <w:sz w:val="18"/>
                            </w:rPr>
                            <w:t>St. Vincent</w:t>
                          </w:r>
                          <w:r>
                            <w:rPr>
                              <w:rFonts w:ascii="Arial"/>
                              <w:sz w:val="18"/>
                            </w:rPr>
                            <w:t>’</w:t>
                          </w:r>
                          <w:r>
                            <w:rPr>
                              <w:rFonts w:ascii="Arial"/>
                              <w:sz w:val="18"/>
                            </w:rPr>
                            <w:t>s C</w:t>
                          </w:r>
                          <w:r w:rsidR="00BD5C70">
                            <w:rPr>
                              <w:rFonts w:ascii="Arial"/>
                              <w:sz w:val="18"/>
                            </w:rPr>
                            <w:t>atholic</w:t>
                          </w:r>
                          <w:r>
                            <w:rPr>
                              <w:rFonts w:ascii="Arial"/>
                              <w:sz w:val="18"/>
                            </w:rPr>
                            <w:t xml:space="preserve"> </w:t>
                          </w:r>
                          <w:r w:rsidR="00F908FA">
                            <w:rPr>
                              <w:rFonts w:ascii="Arial"/>
                              <w:sz w:val="18"/>
                            </w:rPr>
                            <w:t>Primary</w:t>
                          </w:r>
                          <w:r w:rsidR="00F908FA">
                            <w:rPr>
                              <w:rFonts w:ascii="Arial"/>
                              <w:spacing w:val="-7"/>
                              <w:sz w:val="18"/>
                            </w:rPr>
                            <w:t xml:space="preserve"> </w:t>
                          </w:r>
                          <w:r w:rsidR="00F908FA">
                            <w:rPr>
                              <w:rFonts w:ascii="Arial"/>
                              <w:sz w:val="18"/>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79FF5" id="_x0000_t202" coordsize="21600,21600" o:spt="202" path="m,l,21600r21600,l21600,xe">
              <v:stroke joinstyle="miter"/>
              <v:path gradientshapeok="t" o:connecttype="rect"/>
            </v:shapetype>
            <v:shape id="Text Box 1" o:spid="_x0000_s1026" type="#_x0000_t202" style="position:absolute;margin-left:51.05pt;margin-top:797.45pt;width:176.8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dHrgIAAKk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" filled="f" stroked="f">
              <v:textbox inset="0,0,0,0">
                <w:txbxContent>
                  <w:p w14:paraId="11E6CE8E" w14:textId="0BBEF90E" w:rsidR="00280DE8" w:rsidRDefault="00DB1B63">
                    <w:pPr>
                      <w:spacing w:line="197" w:lineRule="exact"/>
                      <w:ind w:left="20"/>
                      <w:rPr>
                        <w:rFonts w:ascii="Arial" w:eastAsia="Arial" w:hAnsi="Arial" w:cs="Arial"/>
                        <w:sz w:val="18"/>
                        <w:szCs w:val="18"/>
                      </w:rPr>
                    </w:pPr>
                    <w:r>
                      <w:rPr>
                        <w:rFonts w:ascii="Arial"/>
                        <w:sz w:val="18"/>
                      </w:rPr>
                      <w:t>St. Vincent</w:t>
                    </w:r>
                    <w:r>
                      <w:rPr>
                        <w:rFonts w:ascii="Arial"/>
                        <w:sz w:val="18"/>
                      </w:rPr>
                      <w:t>’</w:t>
                    </w:r>
                    <w:r>
                      <w:rPr>
                        <w:rFonts w:ascii="Arial"/>
                        <w:sz w:val="18"/>
                      </w:rPr>
                      <w:t>s C</w:t>
                    </w:r>
                    <w:r w:rsidR="00BD5C70">
                      <w:rPr>
                        <w:rFonts w:ascii="Arial"/>
                        <w:sz w:val="18"/>
                      </w:rPr>
                      <w:t>atholic</w:t>
                    </w:r>
                    <w:r>
                      <w:rPr>
                        <w:rFonts w:ascii="Arial"/>
                        <w:sz w:val="18"/>
                      </w:rPr>
                      <w:t xml:space="preserve"> </w:t>
                    </w:r>
                    <w:r w:rsidR="00F908FA">
                      <w:rPr>
                        <w:rFonts w:ascii="Arial"/>
                        <w:sz w:val="18"/>
                      </w:rPr>
                      <w:t>Primary</w:t>
                    </w:r>
                    <w:r w:rsidR="00F908FA">
                      <w:rPr>
                        <w:rFonts w:ascii="Arial"/>
                        <w:spacing w:val="-7"/>
                        <w:sz w:val="18"/>
                      </w:rPr>
                      <w:t xml:space="preserve"> </w:t>
                    </w:r>
                    <w:r w:rsidR="00F908FA">
                      <w:rPr>
                        <w:rFonts w:ascii="Arial"/>
                        <w:sz w:val="18"/>
                      </w:rPr>
                      <w:t>School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22434" w14:textId="77777777" w:rsidR="00A77768" w:rsidRDefault="00A77768">
      <w:r>
        <w:separator/>
      </w:r>
    </w:p>
  </w:footnote>
  <w:footnote w:type="continuationSeparator" w:id="0">
    <w:p w14:paraId="5612333A" w14:textId="77777777" w:rsidR="00A77768" w:rsidRDefault="00A77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26B68"/>
    <w:multiLevelType w:val="multilevel"/>
    <w:tmpl w:val="9698B492"/>
    <w:lvl w:ilvl="0">
      <w:start w:val="11"/>
      <w:numFmt w:val="decimal"/>
      <w:lvlText w:val="%1"/>
      <w:lvlJc w:val="left"/>
      <w:pPr>
        <w:ind w:left="831" w:hanging="437"/>
      </w:pPr>
      <w:rPr>
        <w:rFonts w:hint="default"/>
      </w:rPr>
    </w:lvl>
    <w:lvl w:ilvl="1">
      <w:start w:val="1"/>
      <w:numFmt w:val="decimal"/>
      <w:lvlText w:val="%1.%2"/>
      <w:lvlJc w:val="left"/>
      <w:pPr>
        <w:ind w:left="831" w:hanging="437"/>
      </w:pPr>
      <w:rPr>
        <w:rFonts w:ascii="Arial" w:eastAsia="Arial" w:hAnsi="Arial" w:hint="default"/>
        <w:spacing w:val="-1"/>
        <w:w w:val="99"/>
        <w:sz w:val="20"/>
        <w:szCs w:val="20"/>
      </w:rPr>
    </w:lvl>
    <w:lvl w:ilvl="2">
      <w:start w:val="1"/>
      <w:numFmt w:val="bullet"/>
      <w:lvlText w:val="•"/>
      <w:lvlJc w:val="left"/>
      <w:pPr>
        <w:ind w:left="2644" w:hanging="437"/>
      </w:pPr>
      <w:rPr>
        <w:rFonts w:hint="default"/>
      </w:rPr>
    </w:lvl>
    <w:lvl w:ilvl="3">
      <w:start w:val="1"/>
      <w:numFmt w:val="bullet"/>
      <w:lvlText w:val="•"/>
      <w:lvlJc w:val="left"/>
      <w:pPr>
        <w:ind w:left="3546" w:hanging="437"/>
      </w:pPr>
      <w:rPr>
        <w:rFonts w:hint="default"/>
      </w:rPr>
    </w:lvl>
    <w:lvl w:ilvl="4">
      <w:start w:val="1"/>
      <w:numFmt w:val="bullet"/>
      <w:lvlText w:val="•"/>
      <w:lvlJc w:val="left"/>
      <w:pPr>
        <w:ind w:left="4448" w:hanging="437"/>
      </w:pPr>
      <w:rPr>
        <w:rFonts w:hint="default"/>
      </w:rPr>
    </w:lvl>
    <w:lvl w:ilvl="5">
      <w:start w:val="1"/>
      <w:numFmt w:val="bullet"/>
      <w:lvlText w:val="•"/>
      <w:lvlJc w:val="left"/>
      <w:pPr>
        <w:ind w:left="5350" w:hanging="437"/>
      </w:pPr>
      <w:rPr>
        <w:rFonts w:hint="default"/>
      </w:rPr>
    </w:lvl>
    <w:lvl w:ilvl="6">
      <w:start w:val="1"/>
      <w:numFmt w:val="bullet"/>
      <w:lvlText w:val="•"/>
      <w:lvlJc w:val="left"/>
      <w:pPr>
        <w:ind w:left="6252" w:hanging="437"/>
      </w:pPr>
      <w:rPr>
        <w:rFonts w:hint="default"/>
      </w:rPr>
    </w:lvl>
    <w:lvl w:ilvl="7">
      <w:start w:val="1"/>
      <w:numFmt w:val="bullet"/>
      <w:lvlText w:val="•"/>
      <w:lvlJc w:val="left"/>
      <w:pPr>
        <w:ind w:left="7154" w:hanging="437"/>
      </w:pPr>
      <w:rPr>
        <w:rFonts w:hint="default"/>
      </w:rPr>
    </w:lvl>
    <w:lvl w:ilvl="8">
      <w:start w:val="1"/>
      <w:numFmt w:val="bullet"/>
      <w:lvlText w:val="•"/>
      <w:lvlJc w:val="left"/>
      <w:pPr>
        <w:ind w:left="8056" w:hanging="437"/>
      </w:pPr>
      <w:rPr>
        <w:rFonts w:hint="default"/>
      </w:rPr>
    </w:lvl>
  </w:abstractNum>
  <w:abstractNum w:abstractNumId="1" w15:restartNumberingAfterBreak="0">
    <w:nsid w:val="4F0D676B"/>
    <w:multiLevelType w:val="multilevel"/>
    <w:tmpl w:val="B3D8E7CA"/>
    <w:lvl w:ilvl="0">
      <w:start w:val="1"/>
      <w:numFmt w:val="decimal"/>
      <w:lvlText w:val="%1."/>
      <w:lvlJc w:val="left"/>
      <w:pPr>
        <w:ind w:left="471" w:hanging="360"/>
      </w:pPr>
      <w:rPr>
        <w:rFonts w:ascii="Arial" w:eastAsia="Arial" w:hAnsi="Arial" w:hint="default"/>
        <w:spacing w:val="-1"/>
        <w:w w:val="100"/>
        <w:sz w:val="22"/>
        <w:szCs w:val="22"/>
      </w:rPr>
    </w:lvl>
    <w:lvl w:ilvl="1">
      <w:start w:val="1"/>
      <w:numFmt w:val="decimal"/>
      <w:lvlText w:val="%1.%2."/>
      <w:lvlJc w:val="left"/>
      <w:pPr>
        <w:ind w:left="903" w:hanging="432"/>
      </w:pPr>
      <w:rPr>
        <w:rFonts w:ascii="Arial" w:eastAsia="Arial" w:hAnsi="Arial" w:hint="default"/>
        <w:spacing w:val="-1"/>
        <w:w w:val="99"/>
        <w:sz w:val="20"/>
        <w:szCs w:val="20"/>
      </w:rPr>
    </w:lvl>
    <w:lvl w:ilvl="2">
      <w:start w:val="1"/>
      <w:numFmt w:val="bullet"/>
      <w:lvlText w:val="•"/>
      <w:lvlJc w:val="left"/>
      <w:pPr>
        <w:ind w:left="1895" w:hanging="432"/>
      </w:pPr>
      <w:rPr>
        <w:rFonts w:hint="default"/>
      </w:rPr>
    </w:lvl>
    <w:lvl w:ilvl="3">
      <w:start w:val="1"/>
      <w:numFmt w:val="bullet"/>
      <w:lvlText w:val="•"/>
      <w:lvlJc w:val="left"/>
      <w:pPr>
        <w:ind w:left="2891" w:hanging="432"/>
      </w:pPr>
      <w:rPr>
        <w:rFonts w:hint="default"/>
      </w:rPr>
    </w:lvl>
    <w:lvl w:ilvl="4">
      <w:start w:val="1"/>
      <w:numFmt w:val="bullet"/>
      <w:lvlText w:val="•"/>
      <w:lvlJc w:val="left"/>
      <w:pPr>
        <w:ind w:left="3886" w:hanging="432"/>
      </w:pPr>
      <w:rPr>
        <w:rFonts w:hint="default"/>
      </w:rPr>
    </w:lvl>
    <w:lvl w:ilvl="5">
      <w:start w:val="1"/>
      <w:numFmt w:val="bullet"/>
      <w:lvlText w:val="•"/>
      <w:lvlJc w:val="left"/>
      <w:pPr>
        <w:ind w:left="4882" w:hanging="432"/>
      </w:pPr>
      <w:rPr>
        <w:rFonts w:hint="default"/>
      </w:rPr>
    </w:lvl>
    <w:lvl w:ilvl="6">
      <w:start w:val="1"/>
      <w:numFmt w:val="bullet"/>
      <w:lvlText w:val="•"/>
      <w:lvlJc w:val="left"/>
      <w:pPr>
        <w:ind w:left="5877" w:hanging="432"/>
      </w:pPr>
      <w:rPr>
        <w:rFonts w:hint="default"/>
      </w:rPr>
    </w:lvl>
    <w:lvl w:ilvl="7">
      <w:start w:val="1"/>
      <w:numFmt w:val="bullet"/>
      <w:lvlText w:val="•"/>
      <w:lvlJc w:val="left"/>
      <w:pPr>
        <w:ind w:left="6873" w:hanging="432"/>
      </w:pPr>
      <w:rPr>
        <w:rFonts w:hint="default"/>
      </w:rPr>
    </w:lvl>
    <w:lvl w:ilvl="8">
      <w:start w:val="1"/>
      <w:numFmt w:val="bullet"/>
      <w:lvlText w:val="•"/>
      <w:lvlJc w:val="left"/>
      <w:pPr>
        <w:ind w:left="7868" w:hanging="432"/>
      </w:pPr>
      <w:rPr>
        <w:rFonts w:hint="default"/>
      </w:rPr>
    </w:lvl>
  </w:abstractNum>
  <w:abstractNum w:abstractNumId="2" w15:restartNumberingAfterBreak="0">
    <w:nsid w:val="59072C17"/>
    <w:multiLevelType w:val="multilevel"/>
    <w:tmpl w:val="B322CE86"/>
    <w:lvl w:ilvl="0">
      <w:start w:val="1"/>
      <w:numFmt w:val="decimal"/>
      <w:lvlText w:val="%1."/>
      <w:lvlJc w:val="left"/>
      <w:pPr>
        <w:ind w:left="831" w:hanging="720"/>
      </w:pPr>
      <w:rPr>
        <w:rFonts w:ascii="Arial" w:eastAsia="Arial" w:hAnsi="Arial" w:hint="default"/>
        <w:b/>
        <w:bCs/>
        <w:spacing w:val="-1"/>
        <w:w w:val="100"/>
        <w:sz w:val="22"/>
        <w:szCs w:val="22"/>
      </w:rPr>
    </w:lvl>
    <w:lvl w:ilvl="1">
      <w:start w:val="1"/>
      <w:numFmt w:val="decimal"/>
      <w:lvlText w:val="%1.%2"/>
      <w:lvlJc w:val="left"/>
      <w:pPr>
        <w:ind w:left="831" w:hanging="720"/>
      </w:pPr>
      <w:rPr>
        <w:rFonts w:ascii="Arial" w:eastAsia="Arial" w:hAnsi="Arial" w:hint="default"/>
        <w:b/>
        <w:bCs/>
        <w:spacing w:val="-1"/>
        <w:w w:val="100"/>
        <w:sz w:val="22"/>
        <w:szCs w:val="22"/>
      </w:rPr>
    </w:lvl>
    <w:lvl w:ilvl="2">
      <w:start w:val="1"/>
      <w:numFmt w:val="bullet"/>
      <w:lvlText w:val="•"/>
      <w:lvlJc w:val="left"/>
      <w:pPr>
        <w:ind w:left="2700" w:hanging="720"/>
      </w:pPr>
      <w:rPr>
        <w:rFonts w:hint="default"/>
      </w:rPr>
    </w:lvl>
    <w:lvl w:ilvl="3">
      <w:start w:val="1"/>
      <w:numFmt w:val="bullet"/>
      <w:lvlText w:val="•"/>
      <w:lvlJc w:val="left"/>
      <w:pPr>
        <w:ind w:left="3630" w:hanging="720"/>
      </w:pPr>
      <w:rPr>
        <w:rFonts w:hint="default"/>
      </w:rPr>
    </w:lvl>
    <w:lvl w:ilvl="4">
      <w:start w:val="1"/>
      <w:numFmt w:val="bullet"/>
      <w:lvlText w:val="•"/>
      <w:lvlJc w:val="left"/>
      <w:pPr>
        <w:ind w:left="4560" w:hanging="720"/>
      </w:pPr>
      <w:rPr>
        <w:rFonts w:hint="default"/>
      </w:rPr>
    </w:lvl>
    <w:lvl w:ilvl="5">
      <w:start w:val="1"/>
      <w:numFmt w:val="bullet"/>
      <w:lvlText w:val="•"/>
      <w:lvlJc w:val="left"/>
      <w:pPr>
        <w:ind w:left="5490" w:hanging="720"/>
      </w:pPr>
      <w:rPr>
        <w:rFonts w:hint="default"/>
      </w:rPr>
    </w:lvl>
    <w:lvl w:ilvl="6">
      <w:start w:val="1"/>
      <w:numFmt w:val="bullet"/>
      <w:lvlText w:val="•"/>
      <w:lvlJc w:val="left"/>
      <w:pPr>
        <w:ind w:left="6420" w:hanging="720"/>
      </w:pPr>
      <w:rPr>
        <w:rFonts w:hint="default"/>
      </w:rPr>
    </w:lvl>
    <w:lvl w:ilvl="7">
      <w:start w:val="1"/>
      <w:numFmt w:val="bullet"/>
      <w:lvlText w:val="•"/>
      <w:lvlJc w:val="left"/>
      <w:pPr>
        <w:ind w:left="7350" w:hanging="720"/>
      </w:pPr>
      <w:rPr>
        <w:rFonts w:hint="default"/>
      </w:rPr>
    </w:lvl>
    <w:lvl w:ilvl="8">
      <w:start w:val="1"/>
      <w:numFmt w:val="bullet"/>
      <w:lvlText w:val="•"/>
      <w:lvlJc w:val="left"/>
      <w:pPr>
        <w:ind w:left="8280" w:hanging="720"/>
      </w:pPr>
      <w:rPr>
        <w:rFonts w:hint="default"/>
      </w:rPr>
    </w:lvl>
  </w:abstractNum>
  <w:abstractNum w:abstractNumId="3" w15:restartNumberingAfterBreak="0">
    <w:nsid w:val="63F85C43"/>
    <w:multiLevelType w:val="multilevel"/>
    <w:tmpl w:val="8294D0C2"/>
    <w:lvl w:ilvl="0">
      <w:start w:val="10"/>
      <w:numFmt w:val="decimal"/>
      <w:lvlText w:val="%1"/>
      <w:lvlJc w:val="left"/>
      <w:pPr>
        <w:ind w:left="867" w:hanging="449"/>
      </w:pPr>
      <w:rPr>
        <w:rFonts w:hint="default"/>
      </w:rPr>
    </w:lvl>
    <w:lvl w:ilvl="1">
      <w:start w:val="1"/>
      <w:numFmt w:val="decimal"/>
      <w:lvlText w:val="%1.%2"/>
      <w:lvlJc w:val="left"/>
      <w:pPr>
        <w:ind w:left="867" w:hanging="449"/>
      </w:pPr>
      <w:rPr>
        <w:rFonts w:ascii="Arial" w:eastAsia="Arial" w:hAnsi="Arial" w:hint="default"/>
        <w:spacing w:val="-1"/>
        <w:w w:val="99"/>
        <w:sz w:val="20"/>
        <w:szCs w:val="20"/>
      </w:rPr>
    </w:lvl>
    <w:lvl w:ilvl="2">
      <w:start w:val="1"/>
      <w:numFmt w:val="bullet"/>
      <w:lvlText w:val="•"/>
      <w:lvlJc w:val="left"/>
      <w:pPr>
        <w:ind w:left="2660" w:hanging="449"/>
      </w:pPr>
      <w:rPr>
        <w:rFonts w:hint="default"/>
      </w:rPr>
    </w:lvl>
    <w:lvl w:ilvl="3">
      <w:start w:val="1"/>
      <w:numFmt w:val="bullet"/>
      <w:lvlText w:val="•"/>
      <w:lvlJc w:val="left"/>
      <w:pPr>
        <w:ind w:left="3560" w:hanging="449"/>
      </w:pPr>
      <w:rPr>
        <w:rFonts w:hint="default"/>
      </w:rPr>
    </w:lvl>
    <w:lvl w:ilvl="4">
      <w:start w:val="1"/>
      <w:numFmt w:val="bullet"/>
      <w:lvlText w:val="•"/>
      <w:lvlJc w:val="left"/>
      <w:pPr>
        <w:ind w:left="4460" w:hanging="449"/>
      </w:pPr>
      <w:rPr>
        <w:rFonts w:hint="default"/>
      </w:rPr>
    </w:lvl>
    <w:lvl w:ilvl="5">
      <w:start w:val="1"/>
      <w:numFmt w:val="bullet"/>
      <w:lvlText w:val="•"/>
      <w:lvlJc w:val="left"/>
      <w:pPr>
        <w:ind w:left="5360" w:hanging="449"/>
      </w:pPr>
      <w:rPr>
        <w:rFonts w:hint="default"/>
      </w:rPr>
    </w:lvl>
    <w:lvl w:ilvl="6">
      <w:start w:val="1"/>
      <w:numFmt w:val="bullet"/>
      <w:lvlText w:val="•"/>
      <w:lvlJc w:val="left"/>
      <w:pPr>
        <w:ind w:left="6260" w:hanging="449"/>
      </w:pPr>
      <w:rPr>
        <w:rFonts w:hint="default"/>
      </w:rPr>
    </w:lvl>
    <w:lvl w:ilvl="7">
      <w:start w:val="1"/>
      <w:numFmt w:val="bullet"/>
      <w:lvlText w:val="•"/>
      <w:lvlJc w:val="left"/>
      <w:pPr>
        <w:ind w:left="7160" w:hanging="449"/>
      </w:pPr>
      <w:rPr>
        <w:rFonts w:hint="default"/>
      </w:rPr>
    </w:lvl>
    <w:lvl w:ilvl="8">
      <w:start w:val="1"/>
      <w:numFmt w:val="bullet"/>
      <w:lvlText w:val="•"/>
      <w:lvlJc w:val="left"/>
      <w:pPr>
        <w:ind w:left="8060" w:hanging="449"/>
      </w:pPr>
      <w:rPr>
        <w:rFonts w:hint="default"/>
      </w:rPr>
    </w:lvl>
  </w:abstractNum>
  <w:abstractNum w:abstractNumId="4" w15:restartNumberingAfterBreak="0">
    <w:nsid w:val="6D6927EC"/>
    <w:multiLevelType w:val="hybridMultilevel"/>
    <w:tmpl w:val="A2FC3DB0"/>
    <w:lvl w:ilvl="0" w:tplc="DA5CB312">
      <w:start w:val="1"/>
      <w:numFmt w:val="bullet"/>
      <w:lvlText w:val=""/>
      <w:lvlJc w:val="left"/>
      <w:pPr>
        <w:ind w:left="468" w:hanging="358"/>
      </w:pPr>
      <w:rPr>
        <w:rFonts w:ascii="Symbol" w:eastAsia="Symbol" w:hAnsi="Symbol" w:hint="default"/>
        <w:w w:val="100"/>
        <w:sz w:val="22"/>
        <w:szCs w:val="22"/>
      </w:rPr>
    </w:lvl>
    <w:lvl w:ilvl="1" w:tplc="6DAE17E0">
      <w:start w:val="1"/>
      <w:numFmt w:val="bullet"/>
      <w:lvlText w:val="•"/>
      <w:lvlJc w:val="left"/>
      <w:pPr>
        <w:ind w:left="1428" w:hanging="358"/>
      </w:pPr>
      <w:rPr>
        <w:rFonts w:hint="default"/>
      </w:rPr>
    </w:lvl>
    <w:lvl w:ilvl="2" w:tplc="431E3878">
      <w:start w:val="1"/>
      <w:numFmt w:val="bullet"/>
      <w:lvlText w:val="•"/>
      <w:lvlJc w:val="left"/>
      <w:pPr>
        <w:ind w:left="2396" w:hanging="358"/>
      </w:pPr>
      <w:rPr>
        <w:rFonts w:hint="default"/>
      </w:rPr>
    </w:lvl>
    <w:lvl w:ilvl="3" w:tplc="BBDEB5FC">
      <w:start w:val="1"/>
      <w:numFmt w:val="bullet"/>
      <w:lvlText w:val="•"/>
      <w:lvlJc w:val="left"/>
      <w:pPr>
        <w:ind w:left="3364" w:hanging="358"/>
      </w:pPr>
      <w:rPr>
        <w:rFonts w:hint="default"/>
      </w:rPr>
    </w:lvl>
    <w:lvl w:ilvl="4" w:tplc="32040FD4">
      <w:start w:val="1"/>
      <w:numFmt w:val="bullet"/>
      <w:lvlText w:val="•"/>
      <w:lvlJc w:val="left"/>
      <w:pPr>
        <w:ind w:left="4332" w:hanging="358"/>
      </w:pPr>
      <w:rPr>
        <w:rFonts w:hint="default"/>
      </w:rPr>
    </w:lvl>
    <w:lvl w:ilvl="5" w:tplc="8B364160">
      <w:start w:val="1"/>
      <w:numFmt w:val="bullet"/>
      <w:lvlText w:val="•"/>
      <w:lvlJc w:val="left"/>
      <w:pPr>
        <w:ind w:left="5300" w:hanging="358"/>
      </w:pPr>
      <w:rPr>
        <w:rFonts w:hint="default"/>
      </w:rPr>
    </w:lvl>
    <w:lvl w:ilvl="6" w:tplc="79A4F0D0">
      <w:start w:val="1"/>
      <w:numFmt w:val="bullet"/>
      <w:lvlText w:val="•"/>
      <w:lvlJc w:val="left"/>
      <w:pPr>
        <w:ind w:left="6268" w:hanging="358"/>
      </w:pPr>
      <w:rPr>
        <w:rFonts w:hint="default"/>
      </w:rPr>
    </w:lvl>
    <w:lvl w:ilvl="7" w:tplc="22A0B1BA">
      <w:start w:val="1"/>
      <w:numFmt w:val="bullet"/>
      <w:lvlText w:val="•"/>
      <w:lvlJc w:val="left"/>
      <w:pPr>
        <w:ind w:left="7236" w:hanging="358"/>
      </w:pPr>
      <w:rPr>
        <w:rFonts w:hint="default"/>
      </w:rPr>
    </w:lvl>
    <w:lvl w:ilvl="8" w:tplc="A64AE494">
      <w:start w:val="1"/>
      <w:numFmt w:val="bullet"/>
      <w:lvlText w:val="•"/>
      <w:lvlJc w:val="left"/>
      <w:pPr>
        <w:ind w:left="8204" w:hanging="358"/>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DE8"/>
    <w:rsid w:val="000816DC"/>
    <w:rsid w:val="000920CC"/>
    <w:rsid w:val="000C54AC"/>
    <w:rsid w:val="000E2A80"/>
    <w:rsid w:val="00117FF1"/>
    <w:rsid w:val="001A7224"/>
    <w:rsid w:val="002216B4"/>
    <w:rsid w:val="00280DE8"/>
    <w:rsid w:val="00283516"/>
    <w:rsid w:val="002E4EA7"/>
    <w:rsid w:val="002E7E83"/>
    <w:rsid w:val="00301B30"/>
    <w:rsid w:val="003F27B6"/>
    <w:rsid w:val="00476438"/>
    <w:rsid w:val="0048590C"/>
    <w:rsid w:val="004A09CC"/>
    <w:rsid w:val="00516371"/>
    <w:rsid w:val="00520CB3"/>
    <w:rsid w:val="005C0367"/>
    <w:rsid w:val="00664F97"/>
    <w:rsid w:val="00773386"/>
    <w:rsid w:val="00787525"/>
    <w:rsid w:val="007951D6"/>
    <w:rsid w:val="008610C8"/>
    <w:rsid w:val="00890FEB"/>
    <w:rsid w:val="009D385A"/>
    <w:rsid w:val="009D3C03"/>
    <w:rsid w:val="00A02719"/>
    <w:rsid w:val="00A23463"/>
    <w:rsid w:val="00A77768"/>
    <w:rsid w:val="00A77F76"/>
    <w:rsid w:val="00A93654"/>
    <w:rsid w:val="00AC09F9"/>
    <w:rsid w:val="00B105B0"/>
    <w:rsid w:val="00B32CE0"/>
    <w:rsid w:val="00BD5C70"/>
    <w:rsid w:val="00C23294"/>
    <w:rsid w:val="00D370CD"/>
    <w:rsid w:val="00DA2B48"/>
    <w:rsid w:val="00DB1B63"/>
    <w:rsid w:val="00E17F5A"/>
    <w:rsid w:val="00EC556F"/>
    <w:rsid w:val="00F1348A"/>
    <w:rsid w:val="00F90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E2363E"/>
  <w15:docId w15:val="{11801DDF-EDFB-491D-A307-C0E84BC4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831" w:hanging="7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3"/>
      <w:ind w:left="471" w:hanging="360"/>
    </w:pPr>
    <w:rPr>
      <w:rFonts w:ascii="Arial" w:eastAsia="Arial" w:hAnsi="Arial"/>
    </w:rPr>
  </w:style>
  <w:style w:type="paragraph" w:styleId="TOC2">
    <w:name w:val="toc 2"/>
    <w:basedOn w:val="Normal"/>
    <w:uiPriority w:val="1"/>
    <w:qFormat/>
    <w:pPr>
      <w:ind w:left="831" w:hanging="449"/>
    </w:pPr>
    <w:rPr>
      <w:rFonts w:ascii="Arial" w:eastAsia="Arial" w:hAnsi="Arial"/>
    </w:rPr>
  </w:style>
  <w:style w:type="paragraph" w:styleId="TOC3">
    <w:name w:val="toc 3"/>
    <w:basedOn w:val="Normal"/>
    <w:uiPriority w:val="1"/>
    <w:qFormat/>
    <w:pPr>
      <w:ind w:left="903" w:hanging="432"/>
    </w:pPr>
    <w:rPr>
      <w:rFonts w:ascii="Arial" w:eastAsia="Arial" w:hAnsi="Arial"/>
    </w:rPr>
  </w:style>
  <w:style w:type="paragraph" w:styleId="TOC4">
    <w:name w:val="toc 4"/>
    <w:basedOn w:val="Normal"/>
    <w:uiPriority w:val="1"/>
    <w:qFormat/>
    <w:pPr>
      <w:spacing w:before="1"/>
      <w:ind w:left="903"/>
    </w:pPr>
    <w:rPr>
      <w:rFonts w:ascii="Arial" w:eastAsia="Arial" w:hAnsi="Arial"/>
    </w:rPr>
  </w:style>
  <w:style w:type="paragraph" w:styleId="BodyText">
    <w:name w:val="Body Text"/>
    <w:basedOn w:val="Normal"/>
    <w:uiPriority w:val="1"/>
    <w:qFormat/>
    <w:pPr>
      <w:ind w:left="11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B1B63"/>
    <w:rPr>
      <w:rFonts w:ascii="Tahoma" w:hAnsi="Tahoma" w:cs="Tahoma"/>
      <w:sz w:val="16"/>
      <w:szCs w:val="16"/>
    </w:rPr>
  </w:style>
  <w:style w:type="character" w:customStyle="1" w:styleId="BalloonTextChar">
    <w:name w:val="Balloon Text Char"/>
    <w:basedOn w:val="DefaultParagraphFont"/>
    <w:link w:val="BalloonText"/>
    <w:uiPriority w:val="99"/>
    <w:semiHidden/>
    <w:rsid w:val="00DB1B63"/>
    <w:rPr>
      <w:rFonts w:ascii="Tahoma" w:hAnsi="Tahoma" w:cs="Tahoma"/>
      <w:sz w:val="16"/>
      <w:szCs w:val="16"/>
    </w:rPr>
  </w:style>
  <w:style w:type="paragraph" w:styleId="Header">
    <w:name w:val="header"/>
    <w:basedOn w:val="Normal"/>
    <w:link w:val="HeaderChar"/>
    <w:uiPriority w:val="99"/>
    <w:unhideWhenUsed/>
    <w:rsid w:val="00DB1B63"/>
    <w:pPr>
      <w:tabs>
        <w:tab w:val="center" w:pos="4513"/>
        <w:tab w:val="right" w:pos="9026"/>
      </w:tabs>
    </w:pPr>
  </w:style>
  <w:style w:type="character" w:customStyle="1" w:styleId="HeaderChar">
    <w:name w:val="Header Char"/>
    <w:basedOn w:val="DefaultParagraphFont"/>
    <w:link w:val="Header"/>
    <w:uiPriority w:val="99"/>
    <w:rsid w:val="00DB1B63"/>
  </w:style>
  <w:style w:type="paragraph" w:styleId="Footer">
    <w:name w:val="footer"/>
    <w:basedOn w:val="Normal"/>
    <w:link w:val="FooterChar"/>
    <w:uiPriority w:val="99"/>
    <w:unhideWhenUsed/>
    <w:rsid w:val="00DB1B63"/>
    <w:pPr>
      <w:tabs>
        <w:tab w:val="center" w:pos="4513"/>
        <w:tab w:val="right" w:pos="9026"/>
      </w:tabs>
    </w:pPr>
  </w:style>
  <w:style w:type="character" w:customStyle="1" w:styleId="FooterChar">
    <w:name w:val="Footer Char"/>
    <w:basedOn w:val="DefaultParagraphFont"/>
    <w:link w:val="Footer"/>
    <w:uiPriority w:val="99"/>
    <w:rsid w:val="00DB1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6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Microsoft Word - ICT and Computing Policy 2014</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ICT and Computing Policy 2014</dc:title>
  <dc:creator>vcoates1.313</dc:creator>
  <cp:lastModifiedBy>Mrs Burdon</cp:lastModifiedBy>
  <cp:revision>9</cp:revision>
  <cp:lastPrinted>2019-05-31T11:02:00Z</cp:lastPrinted>
  <dcterms:created xsi:type="dcterms:W3CDTF">2023-08-17T10:05:00Z</dcterms:created>
  <dcterms:modified xsi:type="dcterms:W3CDTF">2025-10-03T13:43:00Z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2014-01-28T00:00:00Z</vt:filetime>
  </property>
  <property fmtid="{D5CDD505-2E9C-101B-9397-08002B2CF9AE}" pid="3" name="Creator">
    <vt:lpwstr>PScript5.dll Version 5.2.2</vt:lpwstr>
  </property>
  <property fmtid="{D5CDD505-2E9C-101B-9397-08002B2CF9AE}" pid="4" name="LastSaved">
    <vt:filetime>2019-04-14T00:00:00Z</vt:filetime>
  </property>
</Properties>
</file>